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FEF" w:rsidRPr="00C21531" w:rsidRDefault="00315FEF" w:rsidP="00315FEF">
      <w:pPr>
        <w:pStyle w:val="ListParagraph"/>
        <w:spacing w:after="0" w:line="480" w:lineRule="auto"/>
        <w:ind w:left="0" w:firstLine="720"/>
        <w:jc w:val="center"/>
        <w:rPr>
          <w:rFonts w:ascii="Times New Roman" w:hAnsi="Times New Roman" w:cs="Times New Roman"/>
          <w:b/>
          <w:sz w:val="24"/>
          <w:szCs w:val="24"/>
        </w:rPr>
      </w:pPr>
      <w:r w:rsidRPr="00C21531">
        <w:rPr>
          <w:rFonts w:ascii="Times New Roman" w:hAnsi="Times New Roman" w:cs="Times New Roman"/>
          <w:b/>
          <w:sz w:val="24"/>
          <w:szCs w:val="24"/>
        </w:rPr>
        <w:t>BAB II</w:t>
      </w:r>
    </w:p>
    <w:p w:rsidR="00315FEF" w:rsidRPr="00C21531" w:rsidRDefault="00315FEF" w:rsidP="00315FEF">
      <w:pPr>
        <w:pStyle w:val="ListParagraph"/>
        <w:spacing w:after="0" w:line="480" w:lineRule="auto"/>
        <w:ind w:left="0" w:firstLine="720"/>
        <w:jc w:val="center"/>
        <w:rPr>
          <w:rFonts w:ascii="Times New Roman" w:hAnsi="Times New Roman" w:cs="Times New Roman"/>
          <w:b/>
          <w:sz w:val="24"/>
          <w:szCs w:val="24"/>
        </w:rPr>
      </w:pPr>
      <w:r w:rsidRPr="00C21531">
        <w:rPr>
          <w:rFonts w:ascii="Times New Roman" w:hAnsi="Times New Roman" w:cs="Times New Roman"/>
          <w:b/>
          <w:sz w:val="24"/>
          <w:szCs w:val="24"/>
        </w:rPr>
        <w:t>TINJAUAN PUSTAKA</w:t>
      </w:r>
    </w:p>
    <w:p w:rsidR="00586A64" w:rsidRDefault="007F023E" w:rsidP="00586A64">
      <w:pPr>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w:t>
      </w:r>
      <w:r w:rsidR="00586A64" w:rsidRPr="00023FFD">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Teori Keagenan (</w:t>
      </w:r>
      <w:r w:rsidRPr="007F023E">
        <w:rPr>
          <w:rFonts w:ascii="Times New Roman" w:hAnsi="Times New Roman" w:cs="Times New Roman"/>
          <w:b/>
          <w:i/>
          <w:color w:val="000000" w:themeColor="text1"/>
          <w:sz w:val="24"/>
          <w:szCs w:val="24"/>
        </w:rPr>
        <w:t xml:space="preserve">Agency </w:t>
      </w:r>
      <w:proofErr w:type="gramStart"/>
      <w:r w:rsidRPr="007F023E">
        <w:rPr>
          <w:rFonts w:ascii="Times New Roman" w:hAnsi="Times New Roman" w:cs="Times New Roman"/>
          <w:b/>
          <w:i/>
          <w:color w:val="000000" w:themeColor="text1"/>
          <w:sz w:val="24"/>
          <w:szCs w:val="24"/>
        </w:rPr>
        <w:t>Theory</w:t>
      </w:r>
      <w:r>
        <w:rPr>
          <w:rFonts w:ascii="Times New Roman" w:hAnsi="Times New Roman" w:cs="Times New Roman"/>
          <w:b/>
          <w:color w:val="000000" w:themeColor="text1"/>
          <w:sz w:val="24"/>
          <w:szCs w:val="24"/>
        </w:rPr>
        <w:t xml:space="preserve"> )</w:t>
      </w:r>
      <w:proofErr w:type="gramEnd"/>
    </w:p>
    <w:p w:rsidR="00F65260" w:rsidRPr="005E6B14" w:rsidRDefault="005E6B14" w:rsidP="005E6B14">
      <w:pPr>
        <w:spacing w:line="480" w:lineRule="auto"/>
        <w:ind w:firstLine="720"/>
        <w:jc w:val="both"/>
        <w:rPr>
          <w:rFonts w:ascii="Times New Roman" w:hAnsi="Times New Roman" w:cs="Times New Roman"/>
          <w:sz w:val="24"/>
          <w:szCs w:val="24"/>
        </w:rPr>
      </w:pPr>
      <w:r w:rsidRPr="00C15E3C">
        <w:rPr>
          <w:rFonts w:ascii="Times New Roman" w:hAnsi="Times New Roman" w:cs="Times New Roman"/>
          <w:sz w:val="24"/>
          <w:szCs w:val="24"/>
        </w:rPr>
        <w:t>Teori Sinyal menjelaskan tentang bagaimana para investor memiliki</w:t>
      </w:r>
      <w:r>
        <w:rPr>
          <w:rFonts w:ascii="Times New Roman" w:hAnsi="Times New Roman" w:cs="Times New Roman"/>
          <w:sz w:val="24"/>
          <w:szCs w:val="24"/>
        </w:rPr>
        <w:t xml:space="preserve"> </w:t>
      </w:r>
      <w:r w:rsidRPr="00C15E3C">
        <w:rPr>
          <w:rFonts w:ascii="Times New Roman" w:hAnsi="Times New Roman" w:cs="Times New Roman"/>
          <w:sz w:val="24"/>
          <w:szCs w:val="24"/>
        </w:rPr>
        <w:t xml:space="preserve">informasi yang </w:t>
      </w:r>
      <w:proofErr w:type="gramStart"/>
      <w:r w:rsidRPr="00C15E3C">
        <w:rPr>
          <w:rFonts w:ascii="Times New Roman" w:hAnsi="Times New Roman" w:cs="Times New Roman"/>
          <w:sz w:val="24"/>
          <w:szCs w:val="24"/>
        </w:rPr>
        <w:t>sama</w:t>
      </w:r>
      <w:proofErr w:type="gramEnd"/>
      <w:r w:rsidRPr="00C15E3C">
        <w:rPr>
          <w:rFonts w:ascii="Times New Roman" w:hAnsi="Times New Roman" w:cs="Times New Roman"/>
          <w:sz w:val="24"/>
          <w:szCs w:val="24"/>
        </w:rPr>
        <w:t xml:space="preserve"> tentang prospek perusah</w:t>
      </w:r>
      <w:r>
        <w:rPr>
          <w:rFonts w:ascii="Times New Roman" w:hAnsi="Times New Roman" w:cs="Times New Roman"/>
          <w:sz w:val="24"/>
          <w:szCs w:val="24"/>
        </w:rPr>
        <w:t xml:space="preserve">aan sebagai manajer perusahaan. </w:t>
      </w:r>
      <w:r w:rsidRPr="00C15E3C">
        <w:rPr>
          <w:rFonts w:ascii="Times New Roman" w:hAnsi="Times New Roman" w:cs="Times New Roman"/>
          <w:sz w:val="24"/>
          <w:szCs w:val="24"/>
        </w:rPr>
        <w:t>Namun dalam kenyataannya manajer sering mem</w:t>
      </w:r>
      <w:r>
        <w:rPr>
          <w:rFonts w:ascii="Times New Roman" w:hAnsi="Times New Roman" w:cs="Times New Roman"/>
          <w:sz w:val="24"/>
          <w:szCs w:val="24"/>
        </w:rPr>
        <w:t xml:space="preserve">iliki informasi lebih baik dari </w:t>
      </w:r>
      <w:r w:rsidRPr="00C15E3C">
        <w:rPr>
          <w:rFonts w:ascii="Times New Roman" w:hAnsi="Times New Roman" w:cs="Times New Roman"/>
          <w:sz w:val="24"/>
          <w:szCs w:val="24"/>
        </w:rPr>
        <w:t xml:space="preserve">investor luar. Hal ini disebut asimetri informasi, </w:t>
      </w:r>
      <w:r>
        <w:rPr>
          <w:rFonts w:ascii="Times New Roman" w:hAnsi="Times New Roman" w:cs="Times New Roman"/>
          <w:sz w:val="24"/>
          <w:szCs w:val="24"/>
        </w:rPr>
        <w:t xml:space="preserve">dan ini memiliki dampak penting </w:t>
      </w:r>
      <w:r w:rsidRPr="00C15E3C">
        <w:rPr>
          <w:rFonts w:ascii="Times New Roman" w:hAnsi="Times New Roman" w:cs="Times New Roman"/>
          <w:sz w:val="24"/>
          <w:szCs w:val="24"/>
        </w:rPr>
        <w:t>pada struktur modal yang optimal. Asimetri in</w:t>
      </w:r>
      <w:r>
        <w:rPr>
          <w:rFonts w:ascii="Times New Roman" w:hAnsi="Times New Roman" w:cs="Times New Roman"/>
          <w:sz w:val="24"/>
          <w:szCs w:val="24"/>
        </w:rPr>
        <w:t xml:space="preserve">formasi merupakan suatu kondisi </w:t>
      </w:r>
      <w:r w:rsidRPr="00C15E3C">
        <w:rPr>
          <w:rFonts w:ascii="Times New Roman" w:hAnsi="Times New Roman" w:cs="Times New Roman"/>
          <w:sz w:val="24"/>
          <w:szCs w:val="24"/>
        </w:rPr>
        <w:t>dimana informasi privat yang hanya dimili</w:t>
      </w:r>
      <w:r>
        <w:rPr>
          <w:rFonts w:ascii="Times New Roman" w:hAnsi="Times New Roman" w:cs="Times New Roman"/>
          <w:sz w:val="24"/>
          <w:szCs w:val="24"/>
        </w:rPr>
        <w:t xml:space="preserve">ki investor-investor yang hanya </w:t>
      </w:r>
      <w:r w:rsidRPr="00C15E3C">
        <w:rPr>
          <w:rFonts w:ascii="Times New Roman" w:hAnsi="Times New Roman" w:cs="Times New Roman"/>
          <w:sz w:val="24"/>
          <w:szCs w:val="24"/>
        </w:rPr>
        <w:t xml:space="preserve">mendapat informasi saja. Hal tersebut </w:t>
      </w:r>
      <w:proofErr w:type="gramStart"/>
      <w:r w:rsidRPr="00C15E3C">
        <w:rPr>
          <w:rFonts w:ascii="Times New Roman" w:hAnsi="Times New Roman" w:cs="Times New Roman"/>
          <w:sz w:val="24"/>
          <w:szCs w:val="24"/>
        </w:rPr>
        <w:t>akan</w:t>
      </w:r>
      <w:proofErr w:type="gramEnd"/>
      <w:r w:rsidRPr="00C15E3C">
        <w:rPr>
          <w:rFonts w:ascii="Times New Roman" w:hAnsi="Times New Roman" w:cs="Times New Roman"/>
          <w:sz w:val="24"/>
          <w:szCs w:val="24"/>
        </w:rPr>
        <w:t xml:space="preserve"> terli</w:t>
      </w:r>
      <w:r>
        <w:rPr>
          <w:rFonts w:ascii="Times New Roman" w:hAnsi="Times New Roman" w:cs="Times New Roman"/>
          <w:sz w:val="24"/>
          <w:szCs w:val="24"/>
        </w:rPr>
        <w:t xml:space="preserve">hat jika manajemen tidak secara </w:t>
      </w:r>
      <w:r w:rsidRPr="00C15E3C">
        <w:rPr>
          <w:rFonts w:ascii="Times New Roman" w:hAnsi="Times New Roman" w:cs="Times New Roman"/>
          <w:sz w:val="24"/>
          <w:szCs w:val="24"/>
        </w:rPr>
        <w:t>penuh menyampaikan semua informasi yangd</w:t>
      </w:r>
      <w:r>
        <w:rPr>
          <w:rFonts w:ascii="Times New Roman" w:hAnsi="Times New Roman" w:cs="Times New Roman"/>
          <w:sz w:val="24"/>
          <w:szCs w:val="24"/>
        </w:rPr>
        <w:t xml:space="preserve">iperoleh tentang semua hal yang </w:t>
      </w:r>
      <w:r w:rsidRPr="00C15E3C">
        <w:rPr>
          <w:rFonts w:ascii="Times New Roman" w:hAnsi="Times New Roman" w:cs="Times New Roman"/>
          <w:sz w:val="24"/>
          <w:szCs w:val="24"/>
        </w:rPr>
        <w:t>dapat mempengaruhi perusahaan, maka umumny</w:t>
      </w:r>
      <w:r>
        <w:rPr>
          <w:rFonts w:ascii="Times New Roman" w:hAnsi="Times New Roman" w:cs="Times New Roman"/>
          <w:sz w:val="24"/>
          <w:szCs w:val="24"/>
        </w:rPr>
        <w:t xml:space="preserve">a pasar akan merespon informasi </w:t>
      </w:r>
      <w:r w:rsidRPr="00C15E3C">
        <w:rPr>
          <w:rFonts w:ascii="Times New Roman" w:hAnsi="Times New Roman" w:cs="Times New Roman"/>
          <w:sz w:val="24"/>
          <w:szCs w:val="24"/>
        </w:rPr>
        <w:t>tersebut sebagai suatu sinyal terhadap suatu kejadian</w:t>
      </w:r>
      <w:r>
        <w:rPr>
          <w:rFonts w:ascii="Times New Roman" w:hAnsi="Times New Roman" w:cs="Times New Roman"/>
          <w:sz w:val="24"/>
          <w:szCs w:val="24"/>
        </w:rPr>
        <w:t xml:space="preserve"> yang akan mempengaruhi </w:t>
      </w:r>
      <w:r w:rsidRPr="00C15E3C">
        <w:rPr>
          <w:rFonts w:ascii="Times New Roman" w:hAnsi="Times New Roman" w:cs="Times New Roman"/>
          <w:sz w:val="24"/>
          <w:szCs w:val="24"/>
        </w:rPr>
        <w:t>nilai perusahaan yang tercemin melalui harga saham (Sulistyanto, 2008</w:t>
      </w:r>
      <w:r>
        <w:rPr>
          <w:rFonts w:ascii="Times New Roman" w:hAnsi="Times New Roman" w:cs="Times New Roman"/>
          <w:sz w:val="24"/>
          <w:szCs w:val="24"/>
        </w:rPr>
        <w:t>:75</w:t>
      </w:r>
      <w:r w:rsidRPr="00C15E3C">
        <w:rPr>
          <w:rFonts w:ascii="Times New Roman" w:hAnsi="Times New Roman" w:cs="Times New Roman"/>
          <w:sz w:val="24"/>
          <w:szCs w:val="24"/>
        </w:rPr>
        <w:t>)</w:t>
      </w:r>
      <w:r>
        <w:rPr>
          <w:rFonts w:ascii="Times New Roman" w:hAnsi="Times New Roman" w:cs="Times New Roman"/>
          <w:sz w:val="24"/>
          <w:szCs w:val="24"/>
        </w:rPr>
        <w:t>.</w:t>
      </w:r>
    </w:p>
    <w:p w:rsidR="00321034" w:rsidRPr="00321034" w:rsidRDefault="00321034" w:rsidP="00586A64">
      <w:pPr>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Konflik keagenan (</w:t>
      </w:r>
      <w:r w:rsidRPr="00321034">
        <w:rPr>
          <w:rFonts w:ascii="Times New Roman" w:hAnsi="Times New Roman" w:cs="Times New Roman"/>
          <w:i/>
          <w:color w:val="000000" w:themeColor="text1"/>
          <w:sz w:val="24"/>
          <w:szCs w:val="24"/>
        </w:rPr>
        <w:t>agency conflict</w:t>
      </w:r>
      <w:r>
        <w:rPr>
          <w:rFonts w:ascii="Times New Roman" w:hAnsi="Times New Roman" w:cs="Times New Roman"/>
          <w:color w:val="000000" w:themeColor="text1"/>
          <w:sz w:val="24"/>
          <w:szCs w:val="24"/>
        </w:rPr>
        <w:t xml:space="preserve">) yang ditimbulkan oleh tindakan perataan laba </w:t>
      </w:r>
      <w:r w:rsidR="00CE118D">
        <w:rPr>
          <w:rFonts w:ascii="Times New Roman" w:hAnsi="Times New Roman" w:cs="Times New Roman"/>
          <w:color w:val="000000" w:themeColor="text1"/>
          <w:sz w:val="24"/>
          <w:szCs w:val="24"/>
        </w:rPr>
        <w:t xml:space="preserve">dipicu dari adanya pemisahan peran </w:t>
      </w:r>
      <w:r w:rsidR="003E3581">
        <w:rPr>
          <w:rFonts w:ascii="Times New Roman" w:hAnsi="Times New Roman" w:cs="Times New Roman"/>
          <w:color w:val="000000" w:themeColor="text1"/>
          <w:sz w:val="24"/>
          <w:szCs w:val="24"/>
        </w:rPr>
        <w:t>atau perbedaan kepentingan antara pemegang saham (principal) dan manajemen perusahaan (</w:t>
      </w:r>
      <w:r w:rsidR="003E3581" w:rsidRPr="00DC2CAB">
        <w:rPr>
          <w:rFonts w:ascii="Times New Roman" w:hAnsi="Times New Roman" w:cs="Times New Roman"/>
          <w:i/>
          <w:color w:val="000000" w:themeColor="text1"/>
          <w:sz w:val="24"/>
          <w:szCs w:val="24"/>
        </w:rPr>
        <w:t>agent</w:t>
      </w:r>
      <w:r w:rsidR="003E3581">
        <w:rPr>
          <w:rFonts w:ascii="Times New Roman" w:hAnsi="Times New Roman" w:cs="Times New Roman"/>
          <w:color w:val="000000" w:themeColor="text1"/>
          <w:sz w:val="24"/>
          <w:szCs w:val="24"/>
        </w:rPr>
        <w:t xml:space="preserve">). </w:t>
      </w:r>
      <w:proofErr w:type="gramStart"/>
      <w:r w:rsidR="003E3581">
        <w:rPr>
          <w:rFonts w:ascii="Times New Roman" w:hAnsi="Times New Roman" w:cs="Times New Roman"/>
          <w:color w:val="000000" w:themeColor="text1"/>
          <w:sz w:val="24"/>
          <w:szCs w:val="24"/>
        </w:rPr>
        <w:t>misalnya</w:t>
      </w:r>
      <w:proofErr w:type="gramEnd"/>
      <w:r w:rsidR="003E3581">
        <w:rPr>
          <w:rFonts w:ascii="Times New Roman" w:hAnsi="Times New Roman" w:cs="Times New Roman"/>
          <w:color w:val="000000" w:themeColor="text1"/>
          <w:sz w:val="24"/>
          <w:szCs w:val="24"/>
        </w:rPr>
        <w:t xml:space="preserve">, manajemen </w:t>
      </w:r>
      <w:r w:rsidR="009E4870">
        <w:rPr>
          <w:rFonts w:ascii="Times New Roman" w:hAnsi="Times New Roman" w:cs="Times New Roman"/>
          <w:color w:val="000000" w:themeColor="text1"/>
          <w:sz w:val="24"/>
          <w:szCs w:val="24"/>
        </w:rPr>
        <w:t xml:space="preserve">selaku pengelola perusahaan memiliki informasi tentang perusahaan lebih banyak dan lebih dahulu dari pada pemegang saham sehingga terjadi asimetri informasi yang memungkinkan manajemen melakukan praktek akuntansi dengan orientasi pada laba untuk mencapai suatu kinerja tertentu. Asimetri informasi adalah masalah-masalah yang ditimbulkan oleh informasi yang tidak lengkap, yaitu ketika tidak semua keadaan diketahui oleh kedua belah pihak dan </w:t>
      </w:r>
      <w:r w:rsidR="009E4870">
        <w:rPr>
          <w:rFonts w:ascii="Times New Roman" w:hAnsi="Times New Roman" w:cs="Times New Roman"/>
          <w:color w:val="000000" w:themeColor="text1"/>
          <w:sz w:val="24"/>
          <w:szCs w:val="24"/>
        </w:rPr>
        <w:lastRenderedPageBreak/>
        <w:t>sebagai akibatnya, ketika konsekuensi-konsekuensi tertentu tidak dipertimbangkan oleh masing-masing yang bersangkutan. (Hendrik</w:t>
      </w:r>
      <w:r w:rsidR="0087776B">
        <w:rPr>
          <w:rFonts w:ascii="Times New Roman" w:hAnsi="Times New Roman" w:cs="Times New Roman"/>
          <w:color w:val="000000" w:themeColor="text1"/>
          <w:sz w:val="24"/>
          <w:szCs w:val="24"/>
        </w:rPr>
        <w:t>so</w:t>
      </w:r>
      <w:r w:rsidR="009E4870">
        <w:rPr>
          <w:rFonts w:ascii="Times New Roman" w:hAnsi="Times New Roman" w:cs="Times New Roman"/>
          <w:color w:val="000000" w:themeColor="text1"/>
          <w:sz w:val="24"/>
          <w:szCs w:val="24"/>
        </w:rPr>
        <w:t>n, 2005:221)</w:t>
      </w:r>
    </w:p>
    <w:p w:rsidR="00544F86" w:rsidRPr="00567DC0" w:rsidRDefault="005C1295" w:rsidP="00586A64">
      <w:pPr>
        <w:spacing w:after="0" w:line="48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ab/>
      </w:r>
    </w:p>
    <w:p w:rsidR="00586A64" w:rsidRDefault="00544F86" w:rsidP="00586A64">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r w:rsidR="00C109D6">
        <w:rPr>
          <w:rFonts w:ascii="Times New Roman" w:hAnsi="Times New Roman" w:cs="Times New Roman"/>
          <w:b/>
          <w:color w:val="000000" w:themeColor="text1"/>
          <w:sz w:val="24"/>
          <w:szCs w:val="24"/>
        </w:rPr>
        <w:t>2</w:t>
      </w:r>
      <w:r w:rsidR="00586A64" w:rsidRPr="00023FFD">
        <w:rPr>
          <w:rFonts w:ascii="Times New Roman" w:hAnsi="Times New Roman" w:cs="Times New Roman"/>
          <w:b/>
          <w:color w:val="000000" w:themeColor="text1"/>
          <w:sz w:val="24"/>
          <w:szCs w:val="24"/>
        </w:rPr>
        <w:tab/>
        <w:t>Manajemen Laba</w:t>
      </w:r>
    </w:p>
    <w:p w:rsidR="00C109D6" w:rsidRPr="00023FFD" w:rsidRDefault="00C109D6" w:rsidP="00EF7E65">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2.2.1</w:t>
      </w:r>
      <w:r>
        <w:rPr>
          <w:rFonts w:ascii="Times New Roman" w:hAnsi="Times New Roman" w:cs="Times New Roman"/>
          <w:b/>
          <w:color w:val="000000" w:themeColor="text1"/>
          <w:sz w:val="24"/>
          <w:szCs w:val="24"/>
        </w:rPr>
        <w:tab/>
        <w:t xml:space="preserve">Pengertian </w:t>
      </w:r>
      <w:r w:rsidRPr="00023FFD">
        <w:rPr>
          <w:rFonts w:ascii="Times New Roman" w:hAnsi="Times New Roman" w:cs="Times New Roman"/>
          <w:b/>
          <w:color w:val="000000" w:themeColor="text1"/>
          <w:sz w:val="24"/>
          <w:szCs w:val="24"/>
        </w:rPr>
        <w:t>Manajemen Laba</w:t>
      </w:r>
    </w:p>
    <w:p w:rsidR="006E7E04" w:rsidRDefault="006E7E04" w:rsidP="006E7E04">
      <w:pPr>
        <w:spacing w:before="100" w:beforeAutospacing="1" w:after="100" w:afterAutospacing="1"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Upaya manajemen agar laba dapat dimaksimalkan telah dijadikan suatu target dalam proses penilaian prestasi suatu perusahaan. Selain itu, adanya dorongan motivasi untuk memberikan intensif kepada manajemen yang telah membuat manajemen berupaya untuk menunjukkan aktivitas atau kegiatan yang baik untuk mencapai target kinerja. Hal ini menjadi dorongan </w:t>
      </w:r>
      <w:proofErr w:type="gramStart"/>
      <w:r>
        <w:rPr>
          <w:rFonts w:ascii="Times New Roman" w:eastAsia="Times New Roman" w:hAnsi="Times New Roman" w:cs="Times New Roman"/>
          <w:sz w:val="24"/>
          <w:szCs w:val="24"/>
        </w:rPr>
        <w:t>bagi  manajemen</w:t>
      </w:r>
      <w:proofErr w:type="gramEnd"/>
      <w:r>
        <w:rPr>
          <w:rFonts w:ascii="Times New Roman" w:eastAsia="Times New Roman" w:hAnsi="Times New Roman" w:cs="Times New Roman"/>
          <w:sz w:val="24"/>
          <w:szCs w:val="24"/>
        </w:rPr>
        <w:t xml:space="preserve"> untuk melakukan manajemen laba dengan cara memilih dan menggunakan metode akuntansi yang dapat memberikan informasi laba yang lebih baik bagi perusahaan. </w:t>
      </w:r>
    </w:p>
    <w:p w:rsidR="00B03E9A" w:rsidRDefault="00B03E9A" w:rsidP="00B03E9A">
      <w:pPr>
        <w:spacing w:before="100" w:beforeAutospacing="1" w:after="100" w:afterAutospacing="1"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Pengertian manajemen laba (</w:t>
      </w:r>
      <w:r w:rsidRPr="00B577D4">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 menurut S</w:t>
      </w:r>
      <w:r w:rsidR="003E33EF">
        <w:rPr>
          <w:rFonts w:ascii="Times New Roman" w:eastAsia="Times New Roman" w:hAnsi="Times New Roman" w:cs="Times New Roman"/>
          <w:sz w:val="24"/>
          <w:szCs w:val="24"/>
        </w:rPr>
        <w:t xml:space="preserve">ulistyanto </w:t>
      </w:r>
      <w:r>
        <w:rPr>
          <w:rFonts w:ascii="Times New Roman" w:eastAsia="Times New Roman" w:hAnsi="Times New Roman" w:cs="Times New Roman"/>
          <w:sz w:val="24"/>
          <w:szCs w:val="24"/>
        </w:rPr>
        <w:t>(</w:t>
      </w:r>
      <w:r w:rsidR="003E33EF">
        <w:rPr>
          <w:rFonts w:ascii="Times New Roman" w:eastAsia="Times New Roman" w:hAnsi="Times New Roman" w:cs="Times New Roman"/>
          <w:sz w:val="24"/>
          <w:szCs w:val="24"/>
        </w:rPr>
        <w:t>2008:48</w:t>
      </w:r>
      <w:r>
        <w:rPr>
          <w:rFonts w:ascii="Times New Roman" w:eastAsia="Times New Roman" w:hAnsi="Times New Roman" w:cs="Times New Roman"/>
          <w:sz w:val="24"/>
          <w:szCs w:val="24"/>
        </w:rPr>
        <w:t xml:space="preserve">), manajemen laba </w:t>
      </w:r>
      <w:proofErr w:type="gramStart"/>
      <w:r>
        <w:rPr>
          <w:rFonts w:ascii="Times New Roman" w:eastAsia="Times New Roman" w:hAnsi="Times New Roman" w:cs="Times New Roman"/>
          <w:sz w:val="24"/>
          <w:szCs w:val="24"/>
        </w:rPr>
        <w:t>adalah :</w:t>
      </w:r>
      <w:proofErr w:type="gramEnd"/>
    </w:p>
    <w:p w:rsidR="003E33EF" w:rsidRDefault="00B03E9A" w:rsidP="00B37CD8">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E33EF">
        <w:rPr>
          <w:rFonts w:ascii="Times New Roman" w:eastAsia="Times New Roman" w:hAnsi="Times New Roman" w:cs="Times New Roman"/>
          <w:sz w:val="24"/>
          <w:szCs w:val="24"/>
        </w:rPr>
        <w:t xml:space="preserve">Upaya manajer perusahaan untuk mengintervensi atau mempengaruhi informasi-informasi dalam laporan keuangan dengan tujuan untuk mengelabui </w:t>
      </w:r>
      <w:r w:rsidR="003E33EF" w:rsidRPr="005D51EC">
        <w:rPr>
          <w:rFonts w:ascii="Times New Roman" w:eastAsia="Times New Roman" w:hAnsi="Times New Roman" w:cs="Times New Roman"/>
          <w:i/>
          <w:sz w:val="24"/>
          <w:szCs w:val="24"/>
        </w:rPr>
        <w:t xml:space="preserve">stakeholder </w:t>
      </w:r>
      <w:r w:rsidR="003E33EF">
        <w:rPr>
          <w:rFonts w:ascii="Times New Roman" w:eastAsia="Times New Roman" w:hAnsi="Times New Roman" w:cs="Times New Roman"/>
          <w:sz w:val="24"/>
          <w:szCs w:val="24"/>
        </w:rPr>
        <w:t>yang ingin mengetahui kinerja dan kondisi perusahaan</w:t>
      </w:r>
      <w:r>
        <w:rPr>
          <w:rFonts w:ascii="Times New Roman" w:eastAsia="Times New Roman" w:hAnsi="Times New Roman" w:cs="Times New Roman"/>
          <w:sz w:val="24"/>
          <w:szCs w:val="24"/>
        </w:rPr>
        <w:t>.”</w:t>
      </w:r>
    </w:p>
    <w:p w:rsidR="006E7E04" w:rsidRDefault="00B03E9A" w:rsidP="003E33EF">
      <w:pPr>
        <w:spacing w:before="100" w:beforeAutospacing="1" w:after="100" w:afterAutospacing="1"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 Badruzaman (</w:t>
      </w:r>
      <w:r w:rsidR="003E33EF">
        <w:rPr>
          <w:rFonts w:ascii="Times New Roman" w:eastAsia="Times New Roman" w:hAnsi="Times New Roman" w:cs="Times New Roman"/>
          <w:sz w:val="24"/>
          <w:szCs w:val="24"/>
        </w:rPr>
        <w:t>2013:1</w:t>
      </w:r>
      <w:r>
        <w:rPr>
          <w:rFonts w:ascii="Times New Roman" w:eastAsia="Times New Roman" w:hAnsi="Times New Roman" w:cs="Times New Roman"/>
          <w:sz w:val="24"/>
          <w:szCs w:val="24"/>
        </w:rPr>
        <w:t>)</w:t>
      </w:r>
      <w:r w:rsidR="003E33EF">
        <w:rPr>
          <w:rFonts w:ascii="Times New Roman" w:eastAsia="Times New Roman" w:hAnsi="Times New Roman" w:cs="Times New Roman"/>
          <w:sz w:val="24"/>
          <w:szCs w:val="24"/>
        </w:rPr>
        <w:t xml:space="preserve"> manajemen laba </w:t>
      </w:r>
      <w:proofErr w:type="gramStart"/>
      <w:r w:rsidR="003E33EF">
        <w:rPr>
          <w:rFonts w:ascii="Times New Roman" w:eastAsia="Times New Roman" w:hAnsi="Times New Roman" w:cs="Times New Roman"/>
          <w:sz w:val="24"/>
          <w:szCs w:val="24"/>
        </w:rPr>
        <w:t>adalah :</w:t>
      </w:r>
      <w:proofErr w:type="gramEnd"/>
    </w:p>
    <w:p w:rsidR="003E33EF" w:rsidRDefault="003E33EF" w:rsidP="00B37CD8">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“Cara yang ditempuh manajemen dalam mengelola perusahaan melalui pemilihan kebijakan akuntansi tertentu dengan tujuan untuk meningkatkan atau menurunkan laba bersih dan nilai perusahaan sesuai dengan harapan manajemen</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ab/>
      </w:r>
    </w:p>
    <w:p w:rsidR="005E6B14" w:rsidRDefault="005E6B14" w:rsidP="00B37CD8">
      <w:pPr>
        <w:spacing w:before="100" w:beforeAutospacing="1" w:after="100" w:afterAutospacing="1" w:line="240" w:lineRule="auto"/>
        <w:ind w:left="720"/>
        <w:jc w:val="both"/>
        <w:rPr>
          <w:rFonts w:ascii="Times New Roman" w:eastAsia="Times New Roman" w:hAnsi="Times New Roman" w:cs="Times New Roman"/>
          <w:sz w:val="24"/>
          <w:szCs w:val="24"/>
        </w:rPr>
      </w:pPr>
      <w:bookmarkStart w:id="0" w:name="_GoBack"/>
      <w:bookmarkEnd w:id="0"/>
    </w:p>
    <w:p w:rsidR="003E33EF" w:rsidRPr="00023FFD" w:rsidRDefault="003E33EF" w:rsidP="005D51EC">
      <w:pPr>
        <w:spacing w:before="100" w:beforeAutospacing="1" w:after="100" w:afterAutospacing="1"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Berdasarkan beberepa definisi diatas, dapat disimpulkan bahwa manajemen laba merupakan </w:t>
      </w:r>
      <w:r w:rsidR="005D51EC">
        <w:rPr>
          <w:rFonts w:ascii="Times New Roman" w:eastAsia="Times New Roman" w:hAnsi="Times New Roman" w:cs="Times New Roman"/>
          <w:sz w:val="24"/>
          <w:szCs w:val="24"/>
        </w:rPr>
        <w:t>tindakan yang dilakukan</w:t>
      </w:r>
      <w:r w:rsidRPr="00023FFD">
        <w:rPr>
          <w:rFonts w:ascii="Times New Roman" w:eastAsia="Times New Roman" w:hAnsi="Times New Roman" w:cs="Times New Roman"/>
          <w:sz w:val="24"/>
          <w:szCs w:val="24"/>
        </w:rPr>
        <w:t xml:space="preserve"> manajemen untuk memaksimumkan atau meminimumkan laba sesuai dengan keinginan manajer</w:t>
      </w:r>
      <w:r w:rsidR="005D51EC">
        <w:rPr>
          <w:rFonts w:ascii="Times New Roman" w:eastAsia="Times New Roman" w:hAnsi="Times New Roman" w:cs="Times New Roman"/>
          <w:sz w:val="24"/>
          <w:szCs w:val="24"/>
        </w:rPr>
        <w:t xml:space="preserve"> agar laporan keuangan perusahaan terlihat memiliki kinerja yang baik</w:t>
      </w:r>
      <w:r w:rsidRPr="00023FFD">
        <w:rPr>
          <w:rFonts w:ascii="Times New Roman" w:eastAsia="Times New Roman" w:hAnsi="Times New Roman" w:cs="Times New Roman"/>
          <w:sz w:val="24"/>
          <w:szCs w:val="24"/>
        </w:rPr>
        <w:t xml:space="preserve"> dengan tujuan untuk menguntungkan diri sendiri.</w:t>
      </w:r>
    </w:p>
    <w:p w:rsidR="00586A64" w:rsidRPr="00023FFD" w:rsidRDefault="00586A64" w:rsidP="00586A64">
      <w:pPr>
        <w:spacing w:line="480" w:lineRule="auto"/>
        <w:ind w:left="-360" w:firstLine="360"/>
        <w:jc w:val="both"/>
        <w:rPr>
          <w:rFonts w:ascii="Times New Roman" w:hAnsi="Times New Roman" w:cs="Times New Roman"/>
          <w:sz w:val="24"/>
          <w:szCs w:val="24"/>
        </w:rPr>
      </w:pPr>
      <w:proofErr w:type="gramStart"/>
      <w:r w:rsidRPr="00023FFD">
        <w:rPr>
          <w:rFonts w:ascii="Times New Roman" w:hAnsi="Times New Roman" w:cs="Times New Roman"/>
          <w:b/>
          <w:bCs/>
          <w:sz w:val="24"/>
          <w:szCs w:val="24"/>
        </w:rPr>
        <w:t xml:space="preserve">2.2.2 </w:t>
      </w:r>
      <w:r w:rsidRPr="00023FFD">
        <w:rPr>
          <w:rStyle w:val="apple-converted-space"/>
          <w:rFonts w:ascii="Times New Roman" w:hAnsi="Times New Roman" w:cs="Times New Roman"/>
          <w:sz w:val="24"/>
          <w:szCs w:val="24"/>
        </w:rPr>
        <w:t> </w:t>
      </w:r>
      <w:r w:rsidR="005D51EC">
        <w:rPr>
          <w:rStyle w:val="apple-converted-space"/>
          <w:rFonts w:ascii="Times New Roman" w:hAnsi="Times New Roman" w:cs="Times New Roman"/>
          <w:sz w:val="24"/>
          <w:szCs w:val="24"/>
        </w:rPr>
        <w:t>M</w:t>
      </w:r>
      <w:r w:rsidR="005D51EC">
        <w:rPr>
          <w:rFonts w:ascii="Times New Roman" w:hAnsi="Times New Roman" w:cs="Times New Roman"/>
          <w:b/>
          <w:bCs/>
          <w:sz w:val="24"/>
          <w:szCs w:val="24"/>
        </w:rPr>
        <w:t>otivasi</w:t>
      </w:r>
      <w:proofErr w:type="gramEnd"/>
      <w:r w:rsidR="005D51EC">
        <w:rPr>
          <w:rFonts w:ascii="Times New Roman" w:hAnsi="Times New Roman" w:cs="Times New Roman"/>
          <w:b/>
          <w:bCs/>
          <w:sz w:val="24"/>
          <w:szCs w:val="24"/>
        </w:rPr>
        <w:t xml:space="preserve"> </w:t>
      </w:r>
      <w:r w:rsidRPr="00023FFD">
        <w:rPr>
          <w:rFonts w:ascii="Times New Roman" w:hAnsi="Times New Roman" w:cs="Times New Roman"/>
          <w:b/>
          <w:bCs/>
          <w:sz w:val="24"/>
          <w:szCs w:val="24"/>
        </w:rPr>
        <w:t>Manajemen Laba</w:t>
      </w:r>
    </w:p>
    <w:p w:rsidR="00AC7E07" w:rsidRDefault="001F064A"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C7E07" w:rsidRPr="00D5158B">
        <w:rPr>
          <w:rFonts w:ascii="Times New Roman" w:eastAsia="Times New Roman" w:hAnsi="Times New Roman" w:cs="Times New Roman"/>
          <w:sz w:val="24"/>
          <w:szCs w:val="24"/>
        </w:rPr>
        <w:t xml:space="preserve">Manajemen laba didorong oleh beberapa motivasi. Scott dalam Sukartha (2007:41) berpendapat bahwa ada beberapa faktor yang dapat memotivasi manajer melakukan manajemen laba, yaitu: </w:t>
      </w:r>
    </w:p>
    <w:p w:rsidR="00AC7E07" w:rsidRPr="00D5158B"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proofErr w:type="gramStart"/>
      <w:r w:rsidRPr="00D5158B">
        <w:rPr>
          <w:rFonts w:ascii="Times New Roman" w:eastAsia="Times New Roman" w:hAnsi="Times New Roman" w:cs="Times New Roman"/>
          <w:sz w:val="24"/>
          <w:szCs w:val="24"/>
        </w:rPr>
        <w:t>a</w:t>
      </w:r>
      <w:proofErr w:type="gramEnd"/>
      <w:r w:rsidRPr="00D5158B">
        <w:rPr>
          <w:rFonts w:ascii="Times New Roman" w:eastAsia="Times New Roman" w:hAnsi="Times New Roman" w:cs="Times New Roman"/>
          <w:sz w:val="24"/>
          <w:szCs w:val="24"/>
        </w:rPr>
        <w:t>. Rencana Bonus (</w:t>
      </w:r>
      <w:r w:rsidRPr="00AC7E07">
        <w:rPr>
          <w:rFonts w:ascii="Times New Roman" w:eastAsia="Times New Roman" w:hAnsi="Times New Roman" w:cs="Times New Roman"/>
          <w:i/>
          <w:sz w:val="24"/>
          <w:szCs w:val="24"/>
        </w:rPr>
        <w:t>Bonus Scheme</w:t>
      </w:r>
      <w:r w:rsidRPr="00D5158B">
        <w:rPr>
          <w:rFonts w:ascii="Times New Roman" w:eastAsia="Times New Roman" w:hAnsi="Times New Roman" w:cs="Times New Roman"/>
          <w:sz w:val="24"/>
          <w:szCs w:val="24"/>
        </w:rPr>
        <w:t xml:space="preserve">) </w:t>
      </w:r>
    </w:p>
    <w:p w:rsidR="00AC7E07"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D5158B">
        <w:rPr>
          <w:rFonts w:ascii="Times New Roman" w:eastAsia="Times New Roman" w:hAnsi="Times New Roman" w:cs="Times New Roman"/>
          <w:sz w:val="24"/>
          <w:szCs w:val="24"/>
        </w:rPr>
        <w:t xml:space="preserve">Para manajer yang bekerja pada perusahaan yang menerapkan rencana bonus </w:t>
      </w:r>
      <w:proofErr w:type="gramStart"/>
      <w:r w:rsidRPr="00D5158B">
        <w:rPr>
          <w:rFonts w:ascii="Times New Roman" w:eastAsia="Times New Roman" w:hAnsi="Times New Roman" w:cs="Times New Roman"/>
          <w:sz w:val="24"/>
          <w:szCs w:val="24"/>
        </w:rPr>
        <w:t>akan</w:t>
      </w:r>
      <w:proofErr w:type="gramEnd"/>
      <w:r w:rsidRPr="00D5158B">
        <w:rPr>
          <w:rFonts w:ascii="Times New Roman" w:eastAsia="Times New Roman" w:hAnsi="Times New Roman" w:cs="Times New Roman"/>
          <w:sz w:val="24"/>
          <w:szCs w:val="24"/>
        </w:rPr>
        <w:t xml:space="preserve"> berusaha mengatur laba yang dilaporkannya dengan tujuan dapat memaksimalkan jumlah bonus yang akan diterimanya.</w:t>
      </w:r>
    </w:p>
    <w:p w:rsidR="00AC7E07"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D5158B">
        <w:rPr>
          <w:rFonts w:ascii="Times New Roman" w:eastAsia="Times New Roman" w:hAnsi="Times New Roman" w:cs="Times New Roman"/>
          <w:sz w:val="24"/>
          <w:szCs w:val="24"/>
        </w:rPr>
        <w:t xml:space="preserve"> </w:t>
      </w:r>
      <w:proofErr w:type="gramStart"/>
      <w:r w:rsidRPr="00D5158B">
        <w:rPr>
          <w:rFonts w:ascii="Times New Roman" w:eastAsia="Times New Roman" w:hAnsi="Times New Roman" w:cs="Times New Roman"/>
          <w:sz w:val="24"/>
          <w:szCs w:val="24"/>
        </w:rPr>
        <w:t>b</w:t>
      </w:r>
      <w:proofErr w:type="gramEnd"/>
      <w:r w:rsidRPr="00D5158B">
        <w:rPr>
          <w:rFonts w:ascii="Times New Roman" w:eastAsia="Times New Roman" w:hAnsi="Times New Roman" w:cs="Times New Roman"/>
          <w:sz w:val="24"/>
          <w:szCs w:val="24"/>
        </w:rPr>
        <w:t>. Kontrak Utang Jangka Panjang (</w:t>
      </w:r>
      <w:r w:rsidRPr="00AC7E07">
        <w:rPr>
          <w:rFonts w:ascii="Times New Roman" w:eastAsia="Times New Roman" w:hAnsi="Times New Roman" w:cs="Times New Roman"/>
          <w:i/>
          <w:sz w:val="24"/>
          <w:szCs w:val="24"/>
        </w:rPr>
        <w:t>Debt Covenant</w:t>
      </w:r>
      <w:r w:rsidRPr="00D5158B">
        <w:rPr>
          <w:rFonts w:ascii="Times New Roman" w:eastAsia="Times New Roman" w:hAnsi="Times New Roman" w:cs="Times New Roman"/>
          <w:sz w:val="24"/>
          <w:szCs w:val="24"/>
        </w:rPr>
        <w:t xml:space="preserve">) </w:t>
      </w:r>
    </w:p>
    <w:p w:rsidR="00AC7E07"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D5158B">
        <w:rPr>
          <w:rFonts w:ascii="Times New Roman" w:eastAsia="Times New Roman" w:hAnsi="Times New Roman" w:cs="Times New Roman"/>
          <w:sz w:val="24"/>
          <w:szCs w:val="24"/>
        </w:rPr>
        <w:t xml:space="preserve">Menyatakan bahwa semakin dekat suatu perusahaan kepada waktu pelanggaran perjanjian utang maka para manajer </w:t>
      </w:r>
      <w:proofErr w:type="gramStart"/>
      <w:r w:rsidRPr="00D5158B">
        <w:rPr>
          <w:rFonts w:ascii="Times New Roman" w:eastAsia="Times New Roman" w:hAnsi="Times New Roman" w:cs="Times New Roman"/>
          <w:sz w:val="24"/>
          <w:szCs w:val="24"/>
        </w:rPr>
        <w:t>akan</w:t>
      </w:r>
      <w:proofErr w:type="gramEnd"/>
      <w:r>
        <w:rPr>
          <w:rFonts w:ascii="Times New Roman" w:eastAsia="Times New Roman" w:hAnsi="Times New Roman" w:cs="Times New Roman"/>
          <w:sz w:val="24"/>
          <w:szCs w:val="24"/>
        </w:rPr>
        <w:t xml:space="preserve"> cenderung untuk memilih metode </w:t>
      </w:r>
      <w:r w:rsidRPr="00D5158B">
        <w:rPr>
          <w:rFonts w:ascii="Times New Roman" w:eastAsia="Times New Roman" w:hAnsi="Times New Roman" w:cs="Times New Roman"/>
          <w:sz w:val="24"/>
          <w:szCs w:val="24"/>
        </w:rPr>
        <w:t xml:space="preserve">akuntansi yang dapat memindahkan laba periode mendatang ke periode berjalan dengan harapan dapat mengurangi kemungkinan perusahaan mengalami pelanggaran kontrak utang. </w:t>
      </w:r>
    </w:p>
    <w:p w:rsidR="006E029C" w:rsidRDefault="006E029C"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p>
    <w:p w:rsidR="00AC7E07"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proofErr w:type="gramStart"/>
      <w:r w:rsidRPr="00D5158B">
        <w:rPr>
          <w:rFonts w:ascii="Times New Roman" w:eastAsia="Times New Roman" w:hAnsi="Times New Roman" w:cs="Times New Roman"/>
          <w:sz w:val="24"/>
          <w:szCs w:val="24"/>
        </w:rPr>
        <w:lastRenderedPageBreak/>
        <w:t>c</w:t>
      </w:r>
      <w:proofErr w:type="gramEnd"/>
      <w:r w:rsidRPr="00D5158B">
        <w:rPr>
          <w:rFonts w:ascii="Times New Roman" w:eastAsia="Times New Roman" w:hAnsi="Times New Roman" w:cs="Times New Roman"/>
          <w:sz w:val="24"/>
          <w:szCs w:val="24"/>
        </w:rPr>
        <w:t>. Motivasi Politik (</w:t>
      </w:r>
      <w:r w:rsidRPr="006E029C">
        <w:rPr>
          <w:rFonts w:ascii="Times New Roman" w:eastAsia="Times New Roman" w:hAnsi="Times New Roman" w:cs="Times New Roman"/>
          <w:i/>
          <w:sz w:val="24"/>
          <w:szCs w:val="24"/>
        </w:rPr>
        <w:t>Political Motivations</w:t>
      </w:r>
      <w:r w:rsidRPr="00D5158B">
        <w:rPr>
          <w:rFonts w:ascii="Times New Roman" w:eastAsia="Times New Roman" w:hAnsi="Times New Roman" w:cs="Times New Roman"/>
          <w:sz w:val="24"/>
          <w:szCs w:val="24"/>
        </w:rPr>
        <w:t xml:space="preserve">) </w:t>
      </w:r>
    </w:p>
    <w:p w:rsidR="00AC7E07"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D5158B">
        <w:rPr>
          <w:rFonts w:ascii="Times New Roman" w:eastAsia="Times New Roman" w:hAnsi="Times New Roman" w:cs="Times New Roman"/>
          <w:sz w:val="24"/>
          <w:szCs w:val="24"/>
        </w:rPr>
        <w:t xml:space="preserve">Menyatakan bahwa perusahaan-perusahaan dengan skala besar dan industri strategis cenderung untuk menurunkan laba terutama pada saat periode kemakmuran yang tinggi. Upaya ini dilakukan dengan harapan memperoleh kemudahan serta fasilitas dari pemerintah. </w:t>
      </w:r>
    </w:p>
    <w:p w:rsidR="00AC7E07"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proofErr w:type="gramStart"/>
      <w:r w:rsidRPr="00D5158B">
        <w:rPr>
          <w:rFonts w:ascii="Times New Roman" w:eastAsia="Times New Roman" w:hAnsi="Times New Roman" w:cs="Times New Roman"/>
          <w:sz w:val="24"/>
          <w:szCs w:val="24"/>
        </w:rPr>
        <w:t>d</w:t>
      </w:r>
      <w:proofErr w:type="gramEnd"/>
      <w:r w:rsidRPr="00D5158B">
        <w:rPr>
          <w:rFonts w:ascii="Times New Roman" w:eastAsia="Times New Roman" w:hAnsi="Times New Roman" w:cs="Times New Roman"/>
          <w:sz w:val="24"/>
          <w:szCs w:val="24"/>
        </w:rPr>
        <w:t>. Motivasi Perpajakan (</w:t>
      </w:r>
      <w:r w:rsidRPr="006E029C">
        <w:rPr>
          <w:rFonts w:ascii="Times New Roman" w:eastAsia="Times New Roman" w:hAnsi="Times New Roman" w:cs="Times New Roman"/>
          <w:i/>
          <w:sz w:val="24"/>
          <w:szCs w:val="24"/>
        </w:rPr>
        <w:t>Taxation Motivations</w:t>
      </w:r>
      <w:r w:rsidRPr="00D5158B">
        <w:rPr>
          <w:rFonts w:ascii="Times New Roman" w:eastAsia="Times New Roman" w:hAnsi="Times New Roman" w:cs="Times New Roman"/>
          <w:sz w:val="24"/>
          <w:szCs w:val="24"/>
        </w:rPr>
        <w:t xml:space="preserve">) </w:t>
      </w:r>
    </w:p>
    <w:p w:rsidR="00AC7E07"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D5158B">
        <w:rPr>
          <w:rFonts w:ascii="Times New Roman" w:eastAsia="Times New Roman" w:hAnsi="Times New Roman" w:cs="Times New Roman"/>
          <w:sz w:val="24"/>
          <w:szCs w:val="24"/>
        </w:rPr>
        <w:t xml:space="preserve">Menyatakan bahwa perpajakan merupakan salah satu motivasi mengapa perusahaan mengurangi laba yang dilaporkan. Tujuannya adalah dapat meminimalkan jumlah pajak yang harus dibayar. </w:t>
      </w:r>
    </w:p>
    <w:p w:rsidR="00AC7E07"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proofErr w:type="gramStart"/>
      <w:r w:rsidRPr="00D5158B">
        <w:rPr>
          <w:rFonts w:ascii="Times New Roman" w:eastAsia="Times New Roman" w:hAnsi="Times New Roman" w:cs="Times New Roman"/>
          <w:sz w:val="24"/>
          <w:szCs w:val="24"/>
        </w:rPr>
        <w:t>e. Pergantian</w:t>
      </w:r>
      <w:proofErr w:type="gramEnd"/>
      <w:r w:rsidRPr="00D5158B">
        <w:rPr>
          <w:rFonts w:ascii="Times New Roman" w:eastAsia="Times New Roman" w:hAnsi="Times New Roman" w:cs="Times New Roman"/>
          <w:sz w:val="24"/>
          <w:szCs w:val="24"/>
        </w:rPr>
        <w:t xml:space="preserve"> CEO (</w:t>
      </w:r>
      <w:r w:rsidRPr="006E029C">
        <w:rPr>
          <w:rFonts w:ascii="Times New Roman" w:eastAsia="Times New Roman" w:hAnsi="Times New Roman" w:cs="Times New Roman"/>
          <w:i/>
          <w:sz w:val="24"/>
          <w:szCs w:val="24"/>
        </w:rPr>
        <w:t>Chief Executive Officer</w:t>
      </w:r>
      <w:r w:rsidRPr="00D5158B">
        <w:rPr>
          <w:rFonts w:ascii="Times New Roman" w:eastAsia="Times New Roman" w:hAnsi="Times New Roman" w:cs="Times New Roman"/>
          <w:sz w:val="24"/>
          <w:szCs w:val="24"/>
        </w:rPr>
        <w:t xml:space="preserve">) </w:t>
      </w:r>
    </w:p>
    <w:p w:rsidR="00AC7E07"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D5158B">
        <w:rPr>
          <w:rFonts w:ascii="Times New Roman" w:eastAsia="Times New Roman" w:hAnsi="Times New Roman" w:cs="Times New Roman"/>
          <w:sz w:val="24"/>
          <w:szCs w:val="24"/>
        </w:rPr>
        <w:t xml:space="preserve">Biasanya CEO yang mendekati masa pensiun atau masa kontraknya menjelang berakhir </w:t>
      </w:r>
      <w:proofErr w:type="gramStart"/>
      <w:r w:rsidRPr="00D5158B">
        <w:rPr>
          <w:rFonts w:ascii="Times New Roman" w:eastAsia="Times New Roman" w:hAnsi="Times New Roman" w:cs="Times New Roman"/>
          <w:sz w:val="24"/>
          <w:szCs w:val="24"/>
        </w:rPr>
        <w:t>akan</w:t>
      </w:r>
      <w:proofErr w:type="gramEnd"/>
      <w:r w:rsidRPr="00D5158B">
        <w:rPr>
          <w:rFonts w:ascii="Times New Roman" w:eastAsia="Times New Roman" w:hAnsi="Times New Roman" w:cs="Times New Roman"/>
          <w:sz w:val="24"/>
          <w:szCs w:val="24"/>
        </w:rPr>
        <w:t xml:space="preserve"> melakukan strategi memaksimalkan jumlah pelaporan laba guna meningkatkan jumlah bonus yang akan mereka terima. Hal yang </w:t>
      </w:r>
      <w:proofErr w:type="gramStart"/>
      <w:r w:rsidRPr="00D5158B">
        <w:rPr>
          <w:rFonts w:ascii="Times New Roman" w:eastAsia="Times New Roman" w:hAnsi="Times New Roman" w:cs="Times New Roman"/>
          <w:sz w:val="24"/>
          <w:szCs w:val="24"/>
        </w:rPr>
        <w:t>sama</w:t>
      </w:r>
      <w:proofErr w:type="gramEnd"/>
      <w:r w:rsidRPr="00D5158B">
        <w:rPr>
          <w:rFonts w:ascii="Times New Roman" w:eastAsia="Times New Roman" w:hAnsi="Times New Roman" w:cs="Times New Roman"/>
          <w:sz w:val="24"/>
          <w:szCs w:val="24"/>
        </w:rPr>
        <w:t xml:space="preserve"> akan dilakukan oleh manajer dengan kinerja yang buruk. Tujuannya adalah menghindarkan diri dari pemecatan sehingga mereka cenderung untuk menaikkan jumlah laba yang dilaporkan. </w:t>
      </w:r>
    </w:p>
    <w:p w:rsidR="00AC7E07"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proofErr w:type="gramStart"/>
      <w:r w:rsidRPr="00D5158B">
        <w:rPr>
          <w:rFonts w:ascii="Times New Roman" w:eastAsia="Times New Roman" w:hAnsi="Times New Roman" w:cs="Times New Roman"/>
          <w:sz w:val="24"/>
          <w:szCs w:val="24"/>
        </w:rPr>
        <w:t>f</w:t>
      </w:r>
      <w:proofErr w:type="gramEnd"/>
      <w:r w:rsidRPr="00D5158B">
        <w:rPr>
          <w:rFonts w:ascii="Times New Roman" w:eastAsia="Times New Roman" w:hAnsi="Times New Roman" w:cs="Times New Roman"/>
          <w:sz w:val="24"/>
          <w:szCs w:val="24"/>
        </w:rPr>
        <w:t>. Penawaran Saham Perdana (</w:t>
      </w:r>
      <w:r w:rsidRPr="006E029C">
        <w:rPr>
          <w:rFonts w:ascii="Times New Roman" w:eastAsia="Times New Roman" w:hAnsi="Times New Roman" w:cs="Times New Roman"/>
          <w:i/>
          <w:sz w:val="24"/>
          <w:szCs w:val="24"/>
        </w:rPr>
        <w:t>Initital Public Offering</w:t>
      </w:r>
      <w:r w:rsidRPr="00D5158B">
        <w:rPr>
          <w:rFonts w:ascii="Times New Roman" w:eastAsia="Times New Roman" w:hAnsi="Times New Roman" w:cs="Times New Roman"/>
          <w:sz w:val="24"/>
          <w:szCs w:val="24"/>
        </w:rPr>
        <w:t xml:space="preserve">) </w:t>
      </w:r>
    </w:p>
    <w:p w:rsidR="00AC7E07" w:rsidRPr="006C3F6B" w:rsidRDefault="00AC7E07" w:rsidP="00AC7E07">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D5158B">
        <w:rPr>
          <w:rFonts w:ascii="Times New Roman" w:eastAsia="Times New Roman" w:hAnsi="Times New Roman" w:cs="Times New Roman"/>
          <w:sz w:val="24"/>
          <w:szCs w:val="24"/>
        </w:rPr>
        <w:t xml:space="preserve">Menyatakan bahwa pada awal perusahaan menjual sahamnya kepada publik, informasi keuangan yang dipublikasikan dalam prospektus merupakan sumber informasi yang sangat penting. Informasi ini penting karena dapat dimanfaatkan sebagai sinyal kepada investor potensial terkait dengan nilai perusahaan. </w:t>
      </w:r>
      <w:r w:rsidR="006E029C">
        <w:rPr>
          <w:rFonts w:ascii="Times New Roman" w:eastAsia="Times New Roman" w:hAnsi="Times New Roman" w:cs="Times New Roman"/>
          <w:sz w:val="24"/>
          <w:szCs w:val="24"/>
        </w:rPr>
        <w:t xml:space="preserve">Untuk </w:t>
      </w:r>
      <w:r w:rsidRPr="00D5158B">
        <w:rPr>
          <w:rFonts w:ascii="Times New Roman" w:eastAsia="Times New Roman" w:hAnsi="Times New Roman" w:cs="Times New Roman"/>
          <w:sz w:val="24"/>
          <w:szCs w:val="24"/>
        </w:rPr>
        <w:lastRenderedPageBreak/>
        <w:t xml:space="preserve">mempengaruhi keputusan yang dibuat oleh para investor maka manajer </w:t>
      </w:r>
      <w:proofErr w:type="gramStart"/>
      <w:r w:rsidRPr="00D5158B">
        <w:rPr>
          <w:rFonts w:ascii="Times New Roman" w:eastAsia="Times New Roman" w:hAnsi="Times New Roman" w:cs="Times New Roman"/>
          <w:sz w:val="24"/>
          <w:szCs w:val="24"/>
        </w:rPr>
        <w:t>akan</w:t>
      </w:r>
      <w:proofErr w:type="gramEnd"/>
      <w:r w:rsidRPr="00D5158B">
        <w:rPr>
          <w:rFonts w:ascii="Times New Roman" w:eastAsia="Times New Roman" w:hAnsi="Times New Roman" w:cs="Times New Roman"/>
          <w:sz w:val="24"/>
          <w:szCs w:val="24"/>
        </w:rPr>
        <w:t xml:space="preserve"> berusaha untuk menaikkan jumlah laba yang dilaporkan.</w:t>
      </w:r>
    </w:p>
    <w:p w:rsidR="00DF7C0D" w:rsidRDefault="00DF7C0D" w:rsidP="00DF7C0D">
      <w:pPr>
        <w:spacing w:line="480" w:lineRule="auto"/>
        <w:ind w:firstLine="720"/>
        <w:jc w:val="both"/>
        <w:rPr>
          <w:rStyle w:val="apple-converted-space"/>
          <w:rFonts w:ascii="Times New Roman" w:hAnsi="Times New Roman" w:cs="Times New Roman"/>
          <w:sz w:val="24"/>
          <w:szCs w:val="24"/>
        </w:rPr>
      </w:pPr>
      <w:r>
        <w:rPr>
          <w:rStyle w:val="apple-converted-space"/>
          <w:rFonts w:ascii="Times New Roman" w:hAnsi="Times New Roman" w:cs="Times New Roman"/>
          <w:sz w:val="24"/>
          <w:szCs w:val="24"/>
        </w:rPr>
        <w:t>Terdapat beberapa kondisi dan motivasi yang membuat manajer melakukan manajemen laba</w:t>
      </w:r>
    </w:p>
    <w:p w:rsidR="003C5D28" w:rsidRPr="003C5D28" w:rsidRDefault="003C5D28" w:rsidP="003C5D28">
      <w:pPr>
        <w:spacing w:line="240" w:lineRule="auto"/>
        <w:ind w:firstLine="720"/>
        <w:jc w:val="center"/>
        <w:rPr>
          <w:rStyle w:val="apple-converted-space"/>
          <w:rFonts w:ascii="Times New Roman" w:hAnsi="Times New Roman" w:cs="Times New Roman"/>
          <w:b/>
          <w:sz w:val="24"/>
          <w:szCs w:val="24"/>
        </w:rPr>
      </w:pPr>
      <w:r w:rsidRPr="003C5D28">
        <w:rPr>
          <w:rStyle w:val="apple-converted-space"/>
          <w:rFonts w:ascii="Times New Roman" w:hAnsi="Times New Roman" w:cs="Times New Roman"/>
          <w:b/>
          <w:sz w:val="24"/>
          <w:szCs w:val="24"/>
        </w:rPr>
        <w:t>Tabel 2.1</w:t>
      </w:r>
    </w:p>
    <w:p w:rsidR="003C5D28" w:rsidRDefault="003C5D28" w:rsidP="003C5D28">
      <w:pPr>
        <w:spacing w:line="240" w:lineRule="auto"/>
        <w:ind w:firstLine="720"/>
        <w:jc w:val="center"/>
        <w:rPr>
          <w:rStyle w:val="apple-converted-space"/>
          <w:rFonts w:ascii="Times New Roman" w:hAnsi="Times New Roman" w:cs="Times New Roman"/>
          <w:b/>
          <w:sz w:val="24"/>
          <w:szCs w:val="24"/>
        </w:rPr>
      </w:pPr>
      <w:r w:rsidRPr="003C5D28">
        <w:rPr>
          <w:rStyle w:val="apple-converted-space"/>
          <w:rFonts w:ascii="Times New Roman" w:hAnsi="Times New Roman" w:cs="Times New Roman"/>
          <w:b/>
          <w:sz w:val="24"/>
          <w:szCs w:val="24"/>
        </w:rPr>
        <w:t xml:space="preserve">Kondisi dan Motivasi </w:t>
      </w:r>
      <w:r w:rsidRPr="00DC7BBF">
        <w:rPr>
          <w:rStyle w:val="apple-converted-space"/>
          <w:rFonts w:ascii="Times New Roman" w:hAnsi="Times New Roman" w:cs="Times New Roman"/>
          <w:b/>
          <w:i/>
          <w:iCs/>
          <w:sz w:val="24"/>
          <w:szCs w:val="24"/>
        </w:rPr>
        <w:t xml:space="preserve">Earnings </w:t>
      </w:r>
      <w:r w:rsidRPr="003C5D28">
        <w:rPr>
          <w:rStyle w:val="apple-converted-space"/>
          <w:rFonts w:ascii="Times New Roman" w:hAnsi="Times New Roman" w:cs="Times New Roman"/>
          <w:b/>
          <w:sz w:val="24"/>
          <w:szCs w:val="24"/>
        </w:rPr>
        <w:t>Management</w:t>
      </w:r>
    </w:p>
    <w:tbl>
      <w:tblPr>
        <w:tblStyle w:val="TableGrid"/>
        <w:tblW w:w="0" w:type="auto"/>
        <w:tblLook w:val="04A0" w:firstRow="1" w:lastRow="0" w:firstColumn="1" w:lastColumn="0" w:noHBand="0" w:noVBand="1"/>
      </w:tblPr>
      <w:tblGrid>
        <w:gridCol w:w="625"/>
        <w:gridCol w:w="3510"/>
        <w:gridCol w:w="3788"/>
      </w:tblGrid>
      <w:tr w:rsidR="003C5D28" w:rsidTr="003C5D28">
        <w:trPr>
          <w:trHeight w:val="523"/>
        </w:trPr>
        <w:tc>
          <w:tcPr>
            <w:tcW w:w="625"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No</w:t>
            </w:r>
          </w:p>
        </w:tc>
        <w:tc>
          <w:tcPr>
            <w:tcW w:w="3510"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Kondisi</w:t>
            </w:r>
          </w:p>
        </w:tc>
        <w:tc>
          <w:tcPr>
            <w:tcW w:w="3788"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Motivasi</w:t>
            </w:r>
          </w:p>
        </w:tc>
      </w:tr>
      <w:tr w:rsidR="003C5D28" w:rsidTr="003C5D28">
        <w:trPr>
          <w:trHeight w:val="523"/>
        </w:trPr>
        <w:tc>
          <w:tcPr>
            <w:tcW w:w="625"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1</w:t>
            </w:r>
          </w:p>
        </w:tc>
        <w:tc>
          <w:tcPr>
            <w:tcW w:w="3510"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Laba rendah</w:t>
            </w:r>
          </w:p>
        </w:tc>
        <w:tc>
          <w:tcPr>
            <w:tcW w:w="3788"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Menghinari penurunan harga saham</w:t>
            </w:r>
          </w:p>
        </w:tc>
      </w:tr>
      <w:tr w:rsidR="003C5D28" w:rsidTr="003C5D28">
        <w:trPr>
          <w:trHeight w:val="442"/>
        </w:trPr>
        <w:tc>
          <w:tcPr>
            <w:tcW w:w="625"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2</w:t>
            </w:r>
          </w:p>
        </w:tc>
        <w:tc>
          <w:tcPr>
            <w:tcW w:w="3510"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Perisapan IPO (</w:t>
            </w:r>
            <w:r w:rsidRPr="003C5D28">
              <w:rPr>
                <w:rStyle w:val="apple-converted-space"/>
                <w:rFonts w:ascii="Times New Roman" w:hAnsi="Times New Roman" w:cs="Times New Roman"/>
                <w:i/>
                <w:sz w:val="24"/>
                <w:szCs w:val="24"/>
              </w:rPr>
              <w:t>Initial Public Offering</w:t>
            </w:r>
            <w:r w:rsidRPr="003C5D28">
              <w:rPr>
                <w:rStyle w:val="apple-converted-space"/>
                <w:rFonts w:ascii="Times New Roman" w:hAnsi="Times New Roman" w:cs="Times New Roman"/>
                <w:sz w:val="24"/>
                <w:szCs w:val="24"/>
              </w:rPr>
              <w:t>)</w:t>
            </w:r>
          </w:p>
        </w:tc>
        <w:tc>
          <w:tcPr>
            <w:tcW w:w="3788"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Memperoleh harga saham optimal</w:t>
            </w:r>
          </w:p>
        </w:tc>
      </w:tr>
      <w:tr w:rsidR="003C5D28" w:rsidTr="003C5D28">
        <w:trPr>
          <w:trHeight w:val="532"/>
        </w:trPr>
        <w:tc>
          <w:tcPr>
            <w:tcW w:w="625"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3</w:t>
            </w:r>
          </w:p>
        </w:tc>
        <w:tc>
          <w:tcPr>
            <w:tcW w:w="3510"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 xml:space="preserve">Laba diluar </w:t>
            </w:r>
            <w:r w:rsidRPr="003C5D28">
              <w:rPr>
                <w:rStyle w:val="apple-converted-space"/>
                <w:rFonts w:ascii="Times New Roman" w:hAnsi="Times New Roman" w:cs="Times New Roman"/>
                <w:i/>
                <w:sz w:val="24"/>
                <w:szCs w:val="24"/>
              </w:rPr>
              <w:t xml:space="preserve">bogey </w:t>
            </w:r>
            <w:r w:rsidRPr="003C5D28">
              <w:rPr>
                <w:rStyle w:val="apple-converted-space"/>
                <w:rFonts w:ascii="Times New Roman" w:hAnsi="Times New Roman" w:cs="Times New Roman"/>
                <w:sz w:val="24"/>
                <w:szCs w:val="24"/>
              </w:rPr>
              <w:t xml:space="preserve">dan </w:t>
            </w:r>
            <w:r w:rsidRPr="003C5D28">
              <w:rPr>
                <w:rStyle w:val="apple-converted-space"/>
                <w:rFonts w:ascii="Times New Roman" w:hAnsi="Times New Roman" w:cs="Times New Roman"/>
                <w:i/>
                <w:sz w:val="24"/>
                <w:szCs w:val="24"/>
              </w:rPr>
              <w:t>caps</w:t>
            </w:r>
          </w:p>
        </w:tc>
        <w:tc>
          <w:tcPr>
            <w:tcW w:w="3788"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Selalu memperoleh bonus</w:t>
            </w:r>
          </w:p>
        </w:tc>
      </w:tr>
      <w:tr w:rsidR="003C5D28" w:rsidTr="003C5D28">
        <w:trPr>
          <w:trHeight w:val="532"/>
        </w:trPr>
        <w:tc>
          <w:tcPr>
            <w:tcW w:w="625"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4</w:t>
            </w:r>
          </w:p>
        </w:tc>
        <w:tc>
          <w:tcPr>
            <w:tcW w:w="3510"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Sasaran politis</w:t>
            </w:r>
          </w:p>
        </w:tc>
        <w:tc>
          <w:tcPr>
            <w:tcW w:w="3788"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 xml:space="preserve">Mengurangi </w:t>
            </w:r>
            <w:r w:rsidRPr="003C5D28">
              <w:rPr>
                <w:rStyle w:val="apple-converted-space"/>
                <w:rFonts w:ascii="Times New Roman" w:hAnsi="Times New Roman" w:cs="Times New Roman"/>
                <w:i/>
                <w:sz w:val="24"/>
                <w:szCs w:val="24"/>
              </w:rPr>
              <w:t>political cost</w:t>
            </w:r>
          </w:p>
        </w:tc>
      </w:tr>
      <w:tr w:rsidR="003C5D28" w:rsidTr="003C5D28">
        <w:trPr>
          <w:trHeight w:val="532"/>
        </w:trPr>
        <w:tc>
          <w:tcPr>
            <w:tcW w:w="625"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5</w:t>
            </w:r>
          </w:p>
        </w:tc>
        <w:tc>
          <w:tcPr>
            <w:tcW w:w="3510"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Debt Convenant</w:t>
            </w:r>
          </w:p>
        </w:tc>
        <w:tc>
          <w:tcPr>
            <w:tcW w:w="3788"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 xml:space="preserve">Menghindari </w:t>
            </w:r>
            <w:r w:rsidRPr="003C5D28">
              <w:rPr>
                <w:rStyle w:val="apple-converted-space"/>
                <w:rFonts w:ascii="Times New Roman" w:hAnsi="Times New Roman" w:cs="Times New Roman"/>
                <w:i/>
                <w:sz w:val="24"/>
                <w:szCs w:val="24"/>
              </w:rPr>
              <w:t>penalty</w:t>
            </w:r>
          </w:p>
        </w:tc>
      </w:tr>
      <w:tr w:rsidR="003C5D28" w:rsidTr="003C5D28">
        <w:trPr>
          <w:trHeight w:val="523"/>
        </w:trPr>
        <w:tc>
          <w:tcPr>
            <w:tcW w:w="625"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6</w:t>
            </w:r>
          </w:p>
        </w:tc>
        <w:tc>
          <w:tcPr>
            <w:tcW w:w="3510"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 xml:space="preserve">Laba diluar garis </w:t>
            </w:r>
            <w:r w:rsidRPr="003C5D28">
              <w:rPr>
                <w:rStyle w:val="apple-converted-space"/>
                <w:rFonts w:ascii="Times New Roman" w:hAnsi="Times New Roman" w:cs="Times New Roman"/>
                <w:i/>
                <w:sz w:val="24"/>
                <w:szCs w:val="24"/>
              </w:rPr>
              <w:t>trend</w:t>
            </w:r>
          </w:p>
        </w:tc>
        <w:tc>
          <w:tcPr>
            <w:tcW w:w="3788"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Menghindari respon negatif pasar</w:t>
            </w:r>
          </w:p>
        </w:tc>
      </w:tr>
      <w:tr w:rsidR="003C5D28" w:rsidTr="003C5D28">
        <w:trPr>
          <w:trHeight w:val="532"/>
        </w:trPr>
        <w:tc>
          <w:tcPr>
            <w:tcW w:w="625"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7</w:t>
            </w:r>
          </w:p>
        </w:tc>
        <w:tc>
          <w:tcPr>
            <w:tcW w:w="3510" w:type="dxa"/>
          </w:tcPr>
          <w:p w:rsidR="003C5D28" w:rsidRPr="003C5D28" w:rsidRDefault="003C5D28" w:rsidP="003C5D28">
            <w:pPr>
              <w:rPr>
                <w:rStyle w:val="apple-converted-space"/>
                <w:rFonts w:ascii="Times New Roman" w:hAnsi="Times New Roman" w:cs="Times New Roman"/>
                <w:i/>
                <w:sz w:val="24"/>
                <w:szCs w:val="24"/>
              </w:rPr>
            </w:pPr>
            <w:r w:rsidRPr="003C5D28">
              <w:rPr>
                <w:rStyle w:val="apple-converted-space"/>
                <w:rFonts w:ascii="Times New Roman" w:hAnsi="Times New Roman" w:cs="Times New Roman"/>
                <w:i/>
                <w:sz w:val="24"/>
                <w:szCs w:val="24"/>
              </w:rPr>
              <w:t>Volantility laba</w:t>
            </w:r>
          </w:p>
        </w:tc>
        <w:tc>
          <w:tcPr>
            <w:tcW w:w="3788" w:type="dxa"/>
          </w:tcPr>
          <w:p w:rsidR="003C5D28" w:rsidRPr="003C5D28" w:rsidRDefault="003C5D28" w:rsidP="003C5D28">
            <w:pPr>
              <w:rPr>
                <w:rStyle w:val="apple-converted-space"/>
                <w:rFonts w:ascii="Times New Roman" w:hAnsi="Times New Roman" w:cs="Times New Roman"/>
                <w:i/>
                <w:sz w:val="24"/>
                <w:szCs w:val="24"/>
              </w:rPr>
            </w:pPr>
            <w:r w:rsidRPr="003C5D28">
              <w:rPr>
                <w:rStyle w:val="apple-converted-space"/>
                <w:rFonts w:ascii="Times New Roman" w:hAnsi="Times New Roman" w:cs="Times New Roman"/>
                <w:i/>
                <w:sz w:val="24"/>
                <w:szCs w:val="24"/>
              </w:rPr>
              <w:t>Income Smoothing</w:t>
            </w:r>
          </w:p>
        </w:tc>
      </w:tr>
      <w:tr w:rsidR="003C5D28" w:rsidTr="003C5D28">
        <w:trPr>
          <w:trHeight w:val="532"/>
        </w:trPr>
        <w:tc>
          <w:tcPr>
            <w:tcW w:w="625"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8</w:t>
            </w:r>
          </w:p>
        </w:tc>
        <w:tc>
          <w:tcPr>
            <w:tcW w:w="3510"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 xml:space="preserve">Pergantian </w:t>
            </w:r>
            <w:r w:rsidRPr="003C5D28">
              <w:rPr>
                <w:rStyle w:val="apple-converted-space"/>
                <w:rFonts w:ascii="Times New Roman" w:hAnsi="Times New Roman" w:cs="Times New Roman"/>
                <w:i/>
                <w:sz w:val="24"/>
                <w:szCs w:val="24"/>
              </w:rPr>
              <w:t>top management</w:t>
            </w:r>
          </w:p>
        </w:tc>
        <w:tc>
          <w:tcPr>
            <w:tcW w:w="3788" w:type="dxa"/>
          </w:tcPr>
          <w:p w:rsidR="003C5D28" w:rsidRPr="003C5D28" w:rsidRDefault="003C5D28" w:rsidP="003C5D28">
            <w:pPr>
              <w:rPr>
                <w:rStyle w:val="apple-converted-space"/>
                <w:rFonts w:ascii="Times New Roman" w:hAnsi="Times New Roman" w:cs="Times New Roman"/>
                <w:i/>
                <w:sz w:val="24"/>
                <w:szCs w:val="24"/>
              </w:rPr>
            </w:pPr>
            <w:r w:rsidRPr="003C5D28">
              <w:rPr>
                <w:rStyle w:val="apple-converted-space"/>
                <w:rFonts w:ascii="Times New Roman" w:hAnsi="Times New Roman" w:cs="Times New Roman"/>
                <w:i/>
                <w:sz w:val="24"/>
                <w:szCs w:val="24"/>
              </w:rPr>
              <w:t>Take a bath</w:t>
            </w:r>
          </w:p>
        </w:tc>
      </w:tr>
      <w:tr w:rsidR="003C5D28" w:rsidTr="003C5D28">
        <w:trPr>
          <w:trHeight w:val="442"/>
        </w:trPr>
        <w:tc>
          <w:tcPr>
            <w:tcW w:w="625" w:type="dxa"/>
          </w:tcPr>
          <w:p w:rsidR="003C5D28" w:rsidRPr="003C5D28" w:rsidRDefault="003C5D28" w:rsidP="003C5D28">
            <w:pPr>
              <w:jc w:val="cente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9</w:t>
            </w:r>
          </w:p>
        </w:tc>
        <w:tc>
          <w:tcPr>
            <w:tcW w:w="3510" w:type="dxa"/>
          </w:tcPr>
          <w:p w:rsidR="003C5D28" w:rsidRPr="003C5D28" w:rsidRDefault="003C5D28" w:rsidP="003C5D28">
            <w:pPr>
              <w:rPr>
                <w:rStyle w:val="apple-converted-space"/>
                <w:rFonts w:ascii="Times New Roman" w:hAnsi="Times New Roman" w:cs="Times New Roman"/>
                <w:sz w:val="24"/>
                <w:szCs w:val="24"/>
              </w:rPr>
            </w:pPr>
            <w:r w:rsidRPr="003C5D28">
              <w:rPr>
                <w:rStyle w:val="apple-converted-space"/>
                <w:rFonts w:ascii="Times New Roman" w:hAnsi="Times New Roman" w:cs="Times New Roman"/>
                <w:sz w:val="24"/>
                <w:szCs w:val="24"/>
              </w:rPr>
              <w:t>Kerugian besar di masa lalu</w:t>
            </w:r>
          </w:p>
        </w:tc>
        <w:tc>
          <w:tcPr>
            <w:tcW w:w="3788" w:type="dxa"/>
          </w:tcPr>
          <w:p w:rsidR="003C5D28" w:rsidRPr="003C5D28" w:rsidRDefault="003C5D28" w:rsidP="003C5D28">
            <w:pPr>
              <w:rPr>
                <w:rStyle w:val="apple-converted-space"/>
                <w:rFonts w:ascii="Times New Roman" w:hAnsi="Times New Roman" w:cs="Times New Roman"/>
                <w:i/>
                <w:sz w:val="24"/>
                <w:szCs w:val="24"/>
              </w:rPr>
            </w:pPr>
            <w:r w:rsidRPr="003C5D28">
              <w:rPr>
                <w:rStyle w:val="apple-converted-space"/>
                <w:rFonts w:ascii="Times New Roman" w:hAnsi="Times New Roman" w:cs="Times New Roman"/>
                <w:i/>
                <w:sz w:val="24"/>
                <w:szCs w:val="24"/>
              </w:rPr>
              <w:t>Reversing of accruals</w:t>
            </w:r>
          </w:p>
        </w:tc>
      </w:tr>
    </w:tbl>
    <w:p w:rsidR="00586A64" w:rsidRDefault="003C5D28" w:rsidP="006E029C">
      <w:pPr>
        <w:spacing w:line="240" w:lineRule="auto"/>
        <w:rPr>
          <w:rStyle w:val="apple-converted-space"/>
          <w:rFonts w:ascii="Times New Roman" w:hAnsi="Times New Roman" w:cs="Times New Roman"/>
          <w:sz w:val="24"/>
          <w:szCs w:val="24"/>
        </w:rPr>
      </w:pPr>
      <w:r w:rsidRPr="00361E57">
        <w:rPr>
          <w:rStyle w:val="apple-converted-space"/>
          <w:rFonts w:ascii="Times New Roman" w:hAnsi="Times New Roman" w:cs="Times New Roman"/>
          <w:sz w:val="24"/>
          <w:szCs w:val="24"/>
        </w:rPr>
        <w:t>Sumber: Badru</w:t>
      </w:r>
      <w:r w:rsidR="00361E57" w:rsidRPr="00361E57">
        <w:rPr>
          <w:rStyle w:val="apple-converted-space"/>
          <w:rFonts w:ascii="Times New Roman" w:hAnsi="Times New Roman" w:cs="Times New Roman"/>
          <w:sz w:val="24"/>
          <w:szCs w:val="24"/>
        </w:rPr>
        <w:t>zaman (</w:t>
      </w:r>
      <w:r w:rsidR="00361E57">
        <w:rPr>
          <w:rStyle w:val="apple-converted-space"/>
          <w:rFonts w:ascii="Times New Roman" w:hAnsi="Times New Roman" w:cs="Times New Roman"/>
          <w:sz w:val="24"/>
          <w:szCs w:val="24"/>
        </w:rPr>
        <w:t>2012</w:t>
      </w:r>
      <w:r w:rsidR="00361E57" w:rsidRPr="00361E57">
        <w:rPr>
          <w:rStyle w:val="apple-converted-space"/>
          <w:rFonts w:ascii="Times New Roman" w:hAnsi="Times New Roman" w:cs="Times New Roman"/>
          <w:sz w:val="24"/>
          <w:szCs w:val="24"/>
        </w:rPr>
        <w:t>)</w:t>
      </w:r>
    </w:p>
    <w:p w:rsidR="00361E57" w:rsidRPr="00361E57" w:rsidRDefault="00361E57" w:rsidP="00361E57">
      <w:pPr>
        <w:rPr>
          <w:rFonts w:ascii="Times New Roman" w:hAnsi="Times New Roman" w:cs="Times New Roman"/>
          <w:b/>
          <w:sz w:val="24"/>
          <w:szCs w:val="24"/>
        </w:rPr>
      </w:pPr>
      <w:r>
        <w:rPr>
          <w:rFonts w:ascii="Times New Roman" w:hAnsi="Times New Roman" w:cs="Times New Roman"/>
          <w:b/>
          <w:sz w:val="24"/>
          <w:szCs w:val="24"/>
        </w:rPr>
        <w:t>2.2.3</w:t>
      </w:r>
      <w:r>
        <w:rPr>
          <w:rFonts w:ascii="Times New Roman" w:hAnsi="Times New Roman" w:cs="Times New Roman"/>
          <w:b/>
          <w:sz w:val="24"/>
          <w:szCs w:val="24"/>
        </w:rPr>
        <w:tab/>
        <w:t xml:space="preserve">Klasifikasi </w:t>
      </w:r>
      <w:r w:rsidRPr="00361E57">
        <w:rPr>
          <w:rFonts w:ascii="Times New Roman" w:hAnsi="Times New Roman" w:cs="Times New Roman"/>
          <w:b/>
          <w:i/>
          <w:sz w:val="24"/>
          <w:szCs w:val="24"/>
        </w:rPr>
        <w:t>Earning</w:t>
      </w:r>
      <w:r w:rsidR="0022270E">
        <w:rPr>
          <w:rFonts w:ascii="Times New Roman" w:hAnsi="Times New Roman" w:cs="Times New Roman"/>
          <w:b/>
          <w:i/>
          <w:sz w:val="24"/>
          <w:szCs w:val="24"/>
        </w:rPr>
        <w:t>s</w:t>
      </w:r>
      <w:r w:rsidRPr="00361E57">
        <w:rPr>
          <w:rFonts w:ascii="Times New Roman" w:hAnsi="Times New Roman" w:cs="Times New Roman"/>
          <w:b/>
          <w:i/>
          <w:sz w:val="24"/>
          <w:szCs w:val="24"/>
        </w:rPr>
        <w:t xml:space="preserve"> Management</w:t>
      </w:r>
    </w:p>
    <w:p w:rsidR="00361E57" w:rsidRDefault="00361E57" w:rsidP="00586A64">
      <w:pPr>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Klasifikasi </w:t>
      </w:r>
      <w:r w:rsidRPr="00361E57">
        <w:rPr>
          <w:rFonts w:ascii="Times New Roman" w:eastAsia="Times New Roman" w:hAnsi="Times New Roman" w:cs="Times New Roman"/>
          <w:i/>
          <w:sz w:val="24"/>
          <w:szCs w:val="24"/>
        </w:rPr>
        <w:t>earning</w:t>
      </w:r>
      <w:r>
        <w:rPr>
          <w:rFonts w:ascii="Times New Roman" w:eastAsia="Times New Roman" w:hAnsi="Times New Roman" w:cs="Times New Roman"/>
          <w:i/>
          <w:sz w:val="24"/>
          <w:szCs w:val="24"/>
        </w:rPr>
        <w:t>s</w:t>
      </w:r>
      <w:r w:rsidRPr="00361E57">
        <w:rPr>
          <w:rFonts w:ascii="Times New Roman" w:eastAsia="Times New Roman" w:hAnsi="Times New Roman" w:cs="Times New Roman"/>
          <w:i/>
          <w:sz w:val="24"/>
          <w:szCs w:val="24"/>
        </w:rPr>
        <w:t xml:space="preserve"> management</w:t>
      </w:r>
      <w:r>
        <w:rPr>
          <w:rFonts w:ascii="Times New Roman" w:eastAsia="Times New Roman" w:hAnsi="Times New Roman" w:cs="Times New Roman"/>
          <w:sz w:val="24"/>
          <w:szCs w:val="24"/>
        </w:rPr>
        <w:t xml:space="preserve"> menurut Sastradipradja (2010:33) terdapat dua klasifikasi </w:t>
      </w:r>
      <w:r w:rsidRPr="00361E57">
        <w:rPr>
          <w:rFonts w:ascii="Times New Roman" w:eastAsia="Times New Roman" w:hAnsi="Times New Roman" w:cs="Times New Roman"/>
          <w:i/>
          <w:sz w:val="24"/>
          <w:szCs w:val="24"/>
        </w:rPr>
        <w:t>earning</w:t>
      </w:r>
      <w:r>
        <w:rPr>
          <w:rFonts w:ascii="Times New Roman" w:eastAsia="Times New Roman" w:hAnsi="Times New Roman" w:cs="Times New Roman"/>
          <w:i/>
          <w:sz w:val="24"/>
          <w:szCs w:val="24"/>
        </w:rPr>
        <w:t>s</w:t>
      </w:r>
      <w:r w:rsidRPr="00361E57">
        <w:rPr>
          <w:rFonts w:ascii="Times New Roman" w:eastAsia="Times New Roman" w:hAnsi="Times New Roman" w:cs="Times New Roman"/>
          <w:i/>
          <w:sz w:val="24"/>
          <w:szCs w:val="24"/>
        </w:rPr>
        <w:t xml:space="preserve"> management</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yaitu :</w:t>
      </w:r>
      <w:proofErr w:type="gramEnd"/>
    </w:p>
    <w:p w:rsidR="00361E57" w:rsidRPr="00361E57" w:rsidRDefault="00361E57" w:rsidP="00361E57">
      <w:pPr>
        <w:pStyle w:val="ListParagraph"/>
        <w:numPr>
          <w:ilvl w:val="0"/>
          <w:numId w:val="24"/>
        </w:numPr>
        <w:spacing w:before="100" w:beforeAutospacing="1" w:after="100" w:afterAutospacing="1" w:line="480" w:lineRule="auto"/>
        <w:jc w:val="both"/>
        <w:rPr>
          <w:rFonts w:ascii="Times New Roman" w:eastAsia="Times New Roman" w:hAnsi="Times New Roman" w:cs="Times New Roman"/>
          <w:i/>
          <w:sz w:val="24"/>
          <w:szCs w:val="24"/>
        </w:rPr>
      </w:pPr>
      <w:r w:rsidRPr="00361E57">
        <w:rPr>
          <w:rFonts w:ascii="Times New Roman" w:eastAsia="Times New Roman" w:hAnsi="Times New Roman" w:cs="Times New Roman"/>
          <w:i/>
          <w:sz w:val="24"/>
          <w:szCs w:val="24"/>
        </w:rPr>
        <w:t>Cosmetic Earnings Management</w:t>
      </w:r>
    </w:p>
    <w:p w:rsidR="00361E57" w:rsidRDefault="00361E57" w:rsidP="00361E57">
      <w:pPr>
        <w:pStyle w:val="ListParagraph"/>
        <w:spacing w:before="100" w:beforeAutospacing="1" w:after="100" w:afterAutospacing="1" w:line="480" w:lineRule="auto"/>
        <w:ind w:left="1080"/>
        <w:jc w:val="both"/>
        <w:rPr>
          <w:rFonts w:ascii="Times New Roman" w:eastAsia="Times New Roman" w:hAnsi="Times New Roman" w:cs="Times New Roman"/>
          <w:sz w:val="24"/>
          <w:szCs w:val="24"/>
        </w:rPr>
      </w:pPr>
      <w:r w:rsidRPr="00361E57">
        <w:rPr>
          <w:rFonts w:ascii="Times New Roman" w:eastAsia="Times New Roman" w:hAnsi="Times New Roman" w:cs="Times New Roman"/>
          <w:i/>
          <w:sz w:val="24"/>
          <w:szCs w:val="24"/>
        </w:rPr>
        <w:t xml:space="preserve">Cosmetic earnings management </w:t>
      </w:r>
      <w:r>
        <w:rPr>
          <w:rFonts w:ascii="Times New Roman" w:eastAsia="Times New Roman" w:hAnsi="Times New Roman" w:cs="Times New Roman"/>
          <w:sz w:val="24"/>
          <w:szCs w:val="24"/>
        </w:rPr>
        <w:t xml:space="preserve">terjadi jika manajer memanipulasi akrual yang tidak memiliki konsekuensi </w:t>
      </w:r>
      <w:r w:rsidRPr="000400B7">
        <w:rPr>
          <w:rFonts w:ascii="Times New Roman" w:eastAsia="Times New Roman" w:hAnsi="Times New Roman" w:cs="Times New Roman"/>
          <w:i/>
          <w:sz w:val="24"/>
          <w:szCs w:val="24"/>
        </w:rPr>
        <w:t>cash flow</w:t>
      </w:r>
      <w:r>
        <w:rPr>
          <w:rFonts w:ascii="Times New Roman" w:eastAsia="Times New Roman" w:hAnsi="Times New Roman" w:cs="Times New Roman"/>
          <w:sz w:val="24"/>
          <w:szCs w:val="24"/>
        </w:rPr>
        <w:t xml:space="preserve">. Teknik ini merupakan hasil dari kebebasan dalam akuntansi akrual. Akuntansi </w:t>
      </w:r>
      <w:r>
        <w:rPr>
          <w:rFonts w:ascii="Times New Roman" w:eastAsia="Times New Roman" w:hAnsi="Times New Roman" w:cs="Times New Roman"/>
          <w:sz w:val="24"/>
          <w:szCs w:val="24"/>
        </w:rPr>
        <w:lastRenderedPageBreak/>
        <w:t xml:space="preserve">akrual membutuhkan estimasi dan pertimbangan </w:t>
      </w:r>
      <w:r w:rsidRPr="000400B7">
        <w:rPr>
          <w:rFonts w:ascii="Times New Roman" w:eastAsia="Times New Roman" w:hAnsi="Times New Roman" w:cs="Times New Roman"/>
          <w:i/>
          <w:sz w:val="24"/>
          <w:szCs w:val="24"/>
        </w:rPr>
        <w:t>(judgement</w:t>
      </w:r>
      <w:r>
        <w:rPr>
          <w:rFonts w:ascii="Times New Roman" w:eastAsia="Times New Roman" w:hAnsi="Times New Roman" w:cs="Times New Roman"/>
          <w:sz w:val="24"/>
          <w:szCs w:val="24"/>
        </w:rPr>
        <w:t xml:space="preserve">) yang mengakibatkan manajer memiliki kebebasan dalam menetapkan kebijakan akuntansi. Meskipun kebebasan ini memberikan kesempatan bagi manajer untuk menyajikan gambaran aktivitas usaha perusahaan yang lebih </w:t>
      </w:r>
      <w:r w:rsidR="00BE4514">
        <w:rPr>
          <w:rFonts w:ascii="Times New Roman" w:eastAsia="Times New Roman" w:hAnsi="Times New Roman" w:cs="Times New Roman"/>
          <w:sz w:val="24"/>
          <w:szCs w:val="24"/>
        </w:rPr>
        <w:t>i</w:t>
      </w:r>
      <w:r>
        <w:rPr>
          <w:rFonts w:ascii="Times New Roman" w:eastAsia="Times New Roman" w:hAnsi="Times New Roman" w:cs="Times New Roman"/>
          <w:sz w:val="24"/>
          <w:szCs w:val="24"/>
        </w:rPr>
        <w:t>n</w:t>
      </w:r>
      <w:r w:rsidR="00BE4514">
        <w:rPr>
          <w:rFonts w:ascii="Times New Roman" w:eastAsia="Times New Roman" w:hAnsi="Times New Roman" w:cs="Times New Roman"/>
          <w:sz w:val="24"/>
          <w:szCs w:val="24"/>
        </w:rPr>
        <w:t>f</w:t>
      </w:r>
      <w:r>
        <w:rPr>
          <w:rFonts w:ascii="Times New Roman" w:eastAsia="Times New Roman" w:hAnsi="Times New Roman" w:cs="Times New Roman"/>
          <w:sz w:val="24"/>
          <w:szCs w:val="24"/>
        </w:rPr>
        <w:t xml:space="preserve">ormatif, namun </w:t>
      </w:r>
      <w:r w:rsidR="00BE4514">
        <w:rPr>
          <w:rFonts w:ascii="Times New Roman" w:eastAsia="Times New Roman" w:hAnsi="Times New Roman" w:cs="Times New Roman"/>
          <w:sz w:val="24"/>
          <w:szCs w:val="24"/>
        </w:rPr>
        <w:t xml:space="preserve">kabiasaan ini juga memungkinkan mereka mempercantik laporan keuangan </w:t>
      </w:r>
      <w:r w:rsidR="000400B7">
        <w:rPr>
          <w:rFonts w:ascii="Times New Roman" w:eastAsia="Times New Roman" w:hAnsi="Times New Roman" w:cs="Times New Roman"/>
          <w:sz w:val="24"/>
          <w:szCs w:val="24"/>
        </w:rPr>
        <w:t>(</w:t>
      </w:r>
      <w:r w:rsidR="000400B7" w:rsidRPr="000400B7">
        <w:rPr>
          <w:rFonts w:ascii="Times New Roman" w:eastAsia="Times New Roman" w:hAnsi="Times New Roman" w:cs="Times New Roman"/>
          <w:i/>
          <w:sz w:val="24"/>
          <w:szCs w:val="24"/>
        </w:rPr>
        <w:t>windows-dress financial accounting</w:t>
      </w:r>
      <w:r w:rsidR="000400B7">
        <w:rPr>
          <w:rFonts w:ascii="Times New Roman" w:eastAsia="Times New Roman" w:hAnsi="Times New Roman" w:cs="Times New Roman"/>
          <w:sz w:val="24"/>
          <w:szCs w:val="24"/>
        </w:rPr>
        <w:t xml:space="preserve">) dan mengelola </w:t>
      </w:r>
      <w:r w:rsidR="000400B7" w:rsidRPr="000400B7">
        <w:rPr>
          <w:rFonts w:ascii="Times New Roman" w:eastAsia="Times New Roman" w:hAnsi="Times New Roman" w:cs="Times New Roman"/>
          <w:i/>
          <w:sz w:val="24"/>
          <w:szCs w:val="24"/>
        </w:rPr>
        <w:t>earnings</w:t>
      </w:r>
      <w:r w:rsidR="000400B7">
        <w:rPr>
          <w:rFonts w:ascii="Times New Roman" w:eastAsia="Times New Roman" w:hAnsi="Times New Roman" w:cs="Times New Roman"/>
          <w:sz w:val="24"/>
          <w:szCs w:val="24"/>
        </w:rPr>
        <w:t>.</w:t>
      </w:r>
    </w:p>
    <w:p w:rsidR="000400B7" w:rsidRDefault="000400B7" w:rsidP="000400B7">
      <w:pPr>
        <w:pStyle w:val="ListParagraph"/>
        <w:numPr>
          <w:ilvl w:val="0"/>
          <w:numId w:val="24"/>
        </w:numPr>
        <w:spacing w:before="100" w:beforeAutospacing="1" w:after="100" w:afterAutospacing="1" w:line="480" w:lineRule="auto"/>
        <w:jc w:val="both"/>
        <w:rPr>
          <w:rFonts w:ascii="Times New Roman" w:eastAsia="Times New Roman" w:hAnsi="Times New Roman" w:cs="Times New Roman"/>
          <w:i/>
          <w:sz w:val="24"/>
          <w:szCs w:val="24"/>
        </w:rPr>
      </w:pPr>
      <w:r w:rsidRPr="000400B7">
        <w:rPr>
          <w:rFonts w:ascii="Times New Roman" w:eastAsia="Times New Roman" w:hAnsi="Times New Roman" w:cs="Times New Roman"/>
          <w:i/>
          <w:sz w:val="24"/>
          <w:szCs w:val="24"/>
        </w:rPr>
        <w:t>Real Earnings Management</w:t>
      </w:r>
    </w:p>
    <w:p w:rsidR="000400B7" w:rsidRDefault="000400B7" w:rsidP="000400B7">
      <w:pPr>
        <w:pStyle w:val="ListParagraph"/>
        <w:spacing w:before="100" w:beforeAutospacing="1" w:after="100" w:afterAutospacing="1" w:line="480" w:lineRule="auto"/>
        <w:ind w:left="1080"/>
        <w:jc w:val="both"/>
        <w:rPr>
          <w:rFonts w:ascii="Times New Roman" w:eastAsia="Times New Roman" w:hAnsi="Times New Roman" w:cs="Times New Roman"/>
          <w:sz w:val="24"/>
          <w:szCs w:val="24"/>
        </w:rPr>
      </w:pPr>
      <w:r w:rsidRPr="000400B7">
        <w:rPr>
          <w:rFonts w:ascii="Times New Roman" w:eastAsia="Times New Roman" w:hAnsi="Times New Roman" w:cs="Times New Roman"/>
          <w:i/>
          <w:sz w:val="24"/>
          <w:szCs w:val="24"/>
        </w:rPr>
        <w:t>Real Earnings Management</w:t>
      </w:r>
      <w:r w:rsidR="003E4B5D">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terjadi jika manajer melakukan aktivitas dengan konsekuensi </w:t>
      </w:r>
      <w:r w:rsidRPr="000400B7">
        <w:rPr>
          <w:rFonts w:ascii="Times New Roman" w:eastAsia="Times New Roman" w:hAnsi="Times New Roman" w:cs="Times New Roman"/>
          <w:i/>
          <w:sz w:val="24"/>
          <w:szCs w:val="24"/>
        </w:rPr>
        <w:t>cash flow</w:t>
      </w:r>
      <w:r>
        <w:rPr>
          <w:rFonts w:ascii="Times New Roman" w:eastAsia="Times New Roman" w:hAnsi="Times New Roman" w:cs="Times New Roman"/>
          <w:sz w:val="24"/>
          <w:szCs w:val="24"/>
        </w:rPr>
        <w:t xml:space="preserve"> intensif  untuk melakukan </w:t>
      </w:r>
      <w:r w:rsidRPr="000400B7">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 xml:space="preserve"> mempengaruhi keputusan investing dan financing oleh manajer.</w:t>
      </w:r>
      <w:r>
        <w:rPr>
          <w:rFonts w:ascii="Times New Roman" w:eastAsia="Times New Roman" w:hAnsi="Times New Roman" w:cs="Times New Roman"/>
          <w:i/>
          <w:sz w:val="24"/>
          <w:szCs w:val="24"/>
        </w:rPr>
        <w:t>Real earnings m</w:t>
      </w:r>
      <w:r w:rsidRPr="000400B7">
        <w:rPr>
          <w:rFonts w:ascii="Times New Roman" w:eastAsia="Times New Roman" w:hAnsi="Times New Roman" w:cs="Times New Roman"/>
          <w:i/>
          <w:sz w:val="24"/>
          <w:szCs w:val="24"/>
        </w:rPr>
        <w:t>anagement</w:t>
      </w:r>
      <w:r>
        <w:rPr>
          <w:rFonts w:ascii="Times New Roman" w:eastAsia="Times New Roman" w:hAnsi="Times New Roman" w:cs="Times New Roman"/>
          <w:sz w:val="24"/>
          <w:szCs w:val="24"/>
        </w:rPr>
        <w:t xml:space="preserve"> lebih bermasalah dibandingkan dengan </w:t>
      </w:r>
      <w:r w:rsidRPr="000400B7">
        <w:rPr>
          <w:rFonts w:ascii="Times New Roman" w:eastAsia="Times New Roman" w:hAnsi="Times New Roman" w:cs="Times New Roman"/>
          <w:i/>
          <w:sz w:val="24"/>
          <w:szCs w:val="24"/>
        </w:rPr>
        <w:t>cosmetic earnings management</w:t>
      </w:r>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karena mencerminkan keputusan usaha yang sering kali mengurangi kekayaan pemegang saham.</w:t>
      </w:r>
    </w:p>
    <w:p w:rsidR="000400B7" w:rsidRDefault="000400B7" w:rsidP="000400B7">
      <w:pPr>
        <w:spacing w:before="100" w:beforeAutospacing="1" w:after="100" w:afterAutospacing="1" w:line="480" w:lineRule="auto"/>
        <w:jc w:val="both"/>
        <w:rPr>
          <w:rFonts w:ascii="Times New Roman" w:eastAsia="Times New Roman" w:hAnsi="Times New Roman" w:cs="Times New Roman"/>
          <w:sz w:val="24"/>
          <w:szCs w:val="24"/>
        </w:rPr>
      </w:pPr>
      <w:r w:rsidRPr="000400B7">
        <w:rPr>
          <w:rFonts w:ascii="Times New Roman" w:eastAsia="Times New Roman" w:hAnsi="Times New Roman" w:cs="Times New Roman"/>
          <w:b/>
          <w:sz w:val="24"/>
          <w:szCs w:val="24"/>
        </w:rPr>
        <w:t>2.2.4</w:t>
      </w:r>
      <w:r>
        <w:rPr>
          <w:rFonts w:ascii="Times New Roman" w:eastAsia="Times New Roman" w:hAnsi="Times New Roman" w:cs="Times New Roman"/>
          <w:b/>
          <w:sz w:val="24"/>
          <w:szCs w:val="24"/>
        </w:rPr>
        <w:tab/>
      </w:r>
      <w:r w:rsidRPr="000400B7">
        <w:rPr>
          <w:rFonts w:ascii="Times New Roman" w:eastAsia="Times New Roman" w:hAnsi="Times New Roman" w:cs="Times New Roman"/>
          <w:b/>
          <w:sz w:val="24"/>
          <w:szCs w:val="24"/>
        </w:rPr>
        <w:t>Pola</w:t>
      </w:r>
      <w:r w:rsidRPr="000400B7">
        <w:rPr>
          <w:rFonts w:ascii="Times New Roman" w:eastAsia="Times New Roman" w:hAnsi="Times New Roman" w:cs="Times New Roman"/>
          <w:b/>
          <w:i/>
          <w:sz w:val="24"/>
          <w:szCs w:val="24"/>
        </w:rPr>
        <w:t xml:space="preserve"> Earnings Management</w:t>
      </w:r>
    </w:p>
    <w:p w:rsidR="000400B7" w:rsidRDefault="000400B7" w:rsidP="000400B7">
      <w:pPr>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Menurut </w:t>
      </w:r>
      <w:r w:rsidR="00AD1EBD">
        <w:rPr>
          <w:rFonts w:ascii="Times New Roman" w:eastAsia="Times New Roman" w:hAnsi="Times New Roman" w:cs="Times New Roman"/>
          <w:sz w:val="24"/>
          <w:szCs w:val="24"/>
        </w:rPr>
        <w:t xml:space="preserve">Scott </w:t>
      </w:r>
      <w:r>
        <w:rPr>
          <w:rFonts w:ascii="Times New Roman" w:eastAsia="Times New Roman" w:hAnsi="Times New Roman" w:cs="Times New Roman"/>
          <w:sz w:val="24"/>
          <w:szCs w:val="24"/>
        </w:rPr>
        <w:t>(</w:t>
      </w:r>
      <w:r w:rsidR="00AD1EBD">
        <w:rPr>
          <w:rFonts w:ascii="Times New Roman" w:eastAsia="Times New Roman" w:hAnsi="Times New Roman" w:cs="Times New Roman"/>
          <w:sz w:val="24"/>
          <w:szCs w:val="24"/>
        </w:rPr>
        <w:t>2003:306</w:t>
      </w:r>
      <w:r>
        <w:rPr>
          <w:rFonts w:ascii="Times New Roman" w:eastAsia="Times New Roman" w:hAnsi="Times New Roman" w:cs="Times New Roman"/>
          <w:sz w:val="24"/>
          <w:szCs w:val="24"/>
        </w:rPr>
        <w:t>)</w:t>
      </w:r>
      <w:r w:rsidR="00AD1EBD">
        <w:rPr>
          <w:rFonts w:ascii="Times New Roman" w:eastAsia="Times New Roman" w:hAnsi="Times New Roman" w:cs="Times New Roman"/>
          <w:sz w:val="24"/>
          <w:szCs w:val="24"/>
        </w:rPr>
        <w:t xml:space="preserve">, terdapat beberapa pola </w:t>
      </w:r>
      <w:r w:rsidR="00AD1EBD" w:rsidRPr="00AD1EBD">
        <w:rPr>
          <w:rFonts w:ascii="Times New Roman" w:eastAsia="Times New Roman" w:hAnsi="Times New Roman" w:cs="Times New Roman"/>
          <w:i/>
          <w:sz w:val="24"/>
          <w:szCs w:val="24"/>
        </w:rPr>
        <w:t>earnings management</w:t>
      </w:r>
      <w:r w:rsidR="00AD1EBD">
        <w:rPr>
          <w:rFonts w:ascii="Times New Roman" w:eastAsia="Times New Roman" w:hAnsi="Times New Roman" w:cs="Times New Roman"/>
          <w:sz w:val="24"/>
          <w:szCs w:val="24"/>
        </w:rPr>
        <w:t xml:space="preserve">, antara </w:t>
      </w:r>
      <w:proofErr w:type="gramStart"/>
      <w:r w:rsidR="00AD1EBD">
        <w:rPr>
          <w:rFonts w:ascii="Times New Roman" w:eastAsia="Times New Roman" w:hAnsi="Times New Roman" w:cs="Times New Roman"/>
          <w:sz w:val="24"/>
          <w:szCs w:val="24"/>
        </w:rPr>
        <w:t>lain :</w:t>
      </w:r>
      <w:proofErr w:type="gramEnd"/>
    </w:p>
    <w:p w:rsidR="00AD1EBD" w:rsidRPr="00AD1EBD" w:rsidRDefault="00AD1EBD" w:rsidP="00AD1EBD">
      <w:pPr>
        <w:pStyle w:val="ListParagraph"/>
        <w:numPr>
          <w:ilvl w:val="0"/>
          <w:numId w:val="25"/>
        </w:numPr>
        <w:spacing w:before="100" w:beforeAutospacing="1" w:after="100" w:afterAutospacing="1" w:line="480" w:lineRule="auto"/>
        <w:jc w:val="both"/>
        <w:rPr>
          <w:rFonts w:ascii="Times New Roman" w:eastAsia="Times New Roman" w:hAnsi="Times New Roman" w:cs="Times New Roman"/>
          <w:i/>
          <w:sz w:val="24"/>
          <w:szCs w:val="24"/>
        </w:rPr>
      </w:pPr>
      <w:r w:rsidRPr="00AD1EBD">
        <w:rPr>
          <w:rFonts w:ascii="Times New Roman" w:eastAsia="Times New Roman" w:hAnsi="Times New Roman" w:cs="Times New Roman"/>
          <w:i/>
          <w:sz w:val="24"/>
          <w:szCs w:val="24"/>
        </w:rPr>
        <w:t>Taking a Bath</w:t>
      </w:r>
    </w:p>
    <w:p w:rsidR="00AD1EBD" w:rsidRDefault="00AB1D42" w:rsidP="00AD1EBD">
      <w:pPr>
        <w:pStyle w:val="ListParagraph"/>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Pola ini dapat terjadi karena adanya</w:t>
      </w:r>
      <w:r w:rsidR="00AD1EBD">
        <w:rPr>
          <w:rFonts w:ascii="Times New Roman" w:eastAsia="Times New Roman" w:hAnsi="Times New Roman" w:cs="Times New Roman"/>
          <w:sz w:val="24"/>
          <w:szCs w:val="24"/>
        </w:rPr>
        <w:t xml:space="preserve"> tekanan </w:t>
      </w:r>
      <w:r>
        <w:rPr>
          <w:rFonts w:ascii="Times New Roman" w:eastAsia="Times New Roman" w:hAnsi="Times New Roman" w:cs="Times New Roman"/>
          <w:sz w:val="24"/>
          <w:szCs w:val="24"/>
        </w:rPr>
        <w:t>dari organisasi</w:t>
      </w:r>
      <w:r w:rsidR="00AD1EBD">
        <w:rPr>
          <w:rFonts w:ascii="Times New Roman" w:eastAsia="Times New Roman" w:hAnsi="Times New Roman" w:cs="Times New Roman"/>
          <w:sz w:val="24"/>
          <w:szCs w:val="24"/>
        </w:rPr>
        <w:t xml:space="preserve">, termasuk </w:t>
      </w:r>
      <w:r>
        <w:rPr>
          <w:rFonts w:ascii="Times New Roman" w:eastAsia="Times New Roman" w:hAnsi="Times New Roman" w:cs="Times New Roman"/>
          <w:sz w:val="24"/>
          <w:szCs w:val="24"/>
        </w:rPr>
        <w:t>pada saat pergantian</w:t>
      </w:r>
      <w:r w:rsidR="00E64E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manajer</w:t>
      </w:r>
      <w:r w:rsidR="00AD1EBD">
        <w:rPr>
          <w:rFonts w:ascii="Times New Roman" w:eastAsia="Times New Roman" w:hAnsi="Times New Roman" w:cs="Times New Roman"/>
          <w:sz w:val="24"/>
          <w:szCs w:val="24"/>
        </w:rPr>
        <w:t xml:space="preserve"> baru</w:t>
      </w:r>
      <w:r>
        <w:rPr>
          <w:rFonts w:ascii="Times New Roman" w:eastAsia="Times New Roman" w:hAnsi="Times New Roman" w:cs="Times New Roman"/>
          <w:sz w:val="24"/>
          <w:szCs w:val="24"/>
        </w:rPr>
        <w:t xml:space="preserve"> dengan mengakui kegagalan yang ada sebagai kesalahan manajer yang lama sehingga manajer yang baru memiliki peluang besar untuk memperoleh laba. Konsekuensinya </w:t>
      </w:r>
      <w:r>
        <w:rPr>
          <w:rFonts w:ascii="Times New Roman" w:eastAsia="Times New Roman" w:hAnsi="Times New Roman" w:cs="Times New Roman"/>
          <w:sz w:val="24"/>
          <w:szCs w:val="24"/>
        </w:rPr>
        <w:lastRenderedPageBreak/>
        <w:t>manajemen melakukan pembersihan diri dengan membebankan perkiraan pada biaya di masa mendatang.</w:t>
      </w:r>
    </w:p>
    <w:p w:rsidR="00AB1D42" w:rsidRPr="00AB1D42" w:rsidRDefault="00AB1D42" w:rsidP="00AB1D42">
      <w:pPr>
        <w:pStyle w:val="ListParagraph"/>
        <w:numPr>
          <w:ilvl w:val="0"/>
          <w:numId w:val="25"/>
        </w:numPr>
        <w:spacing w:before="100" w:beforeAutospacing="1" w:after="100" w:afterAutospacing="1" w:line="480" w:lineRule="auto"/>
        <w:jc w:val="both"/>
        <w:rPr>
          <w:rFonts w:ascii="Times New Roman" w:eastAsia="Times New Roman" w:hAnsi="Times New Roman" w:cs="Times New Roman"/>
          <w:i/>
          <w:sz w:val="24"/>
          <w:szCs w:val="24"/>
        </w:rPr>
      </w:pPr>
      <w:r w:rsidRPr="00AB1D42">
        <w:rPr>
          <w:rFonts w:ascii="Times New Roman" w:eastAsia="Times New Roman" w:hAnsi="Times New Roman" w:cs="Times New Roman"/>
          <w:i/>
          <w:sz w:val="24"/>
          <w:szCs w:val="24"/>
        </w:rPr>
        <w:t>Income Minimization</w:t>
      </w:r>
    </w:p>
    <w:p w:rsidR="00AB1D42" w:rsidRDefault="00AB1D42" w:rsidP="00AB1D42">
      <w:pPr>
        <w:pStyle w:val="ListParagraph"/>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Pola ini dilakukan saat profitabilitas perusahaan tinggi agar tidak mendapatkan perhatian dari pihak-pihak lain yang berkepentingan (aspek </w:t>
      </w:r>
      <w:r w:rsidRPr="00AB1D42">
        <w:rPr>
          <w:rFonts w:ascii="Times New Roman" w:eastAsia="Times New Roman" w:hAnsi="Times New Roman" w:cs="Times New Roman"/>
          <w:i/>
          <w:sz w:val="24"/>
          <w:szCs w:val="24"/>
        </w:rPr>
        <w:t>political cost</w:t>
      </w:r>
      <w:r>
        <w:rPr>
          <w:rFonts w:ascii="Times New Roman" w:eastAsia="Times New Roman" w:hAnsi="Times New Roman" w:cs="Times New Roman"/>
          <w:sz w:val="24"/>
          <w:szCs w:val="24"/>
        </w:rPr>
        <w:t xml:space="preserve">). </w:t>
      </w:r>
    </w:p>
    <w:p w:rsidR="00AB1D42" w:rsidRPr="00AB1D42" w:rsidRDefault="00AB1D42" w:rsidP="00AB1D42">
      <w:pPr>
        <w:pStyle w:val="ListParagraph"/>
        <w:numPr>
          <w:ilvl w:val="0"/>
          <w:numId w:val="25"/>
        </w:numPr>
        <w:spacing w:before="100" w:beforeAutospacing="1" w:after="100" w:afterAutospacing="1" w:line="480" w:lineRule="auto"/>
        <w:jc w:val="both"/>
        <w:rPr>
          <w:rFonts w:ascii="Times New Roman" w:eastAsia="Times New Roman" w:hAnsi="Times New Roman" w:cs="Times New Roman"/>
          <w:i/>
          <w:sz w:val="24"/>
          <w:szCs w:val="24"/>
        </w:rPr>
      </w:pPr>
      <w:r w:rsidRPr="00AB1D42">
        <w:rPr>
          <w:rFonts w:ascii="Times New Roman" w:eastAsia="Times New Roman" w:hAnsi="Times New Roman" w:cs="Times New Roman"/>
          <w:i/>
          <w:sz w:val="24"/>
          <w:szCs w:val="24"/>
        </w:rPr>
        <w:t>Income Maximization</w:t>
      </w:r>
    </w:p>
    <w:p w:rsidR="00AB1D42" w:rsidRDefault="00AB1D42" w:rsidP="00AB1D42">
      <w:pPr>
        <w:pStyle w:val="ListParagraph"/>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Pola ini dimaksudkan untuk memperoleh bonus yang lebih besar, dimana </w:t>
      </w:r>
      <w:r w:rsidR="005A23D2">
        <w:rPr>
          <w:rFonts w:ascii="Times New Roman" w:eastAsia="Times New Roman" w:hAnsi="Times New Roman" w:cs="Times New Roman"/>
          <w:sz w:val="24"/>
          <w:szCs w:val="24"/>
        </w:rPr>
        <w:t>didalam pola ini dapat dilakukan dengan mengakui pendapatan terlebih dulu, menunda pengakuan beban, dan lain-lain</w:t>
      </w:r>
      <w:r>
        <w:rPr>
          <w:rFonts w:ascii="Times New Roman" w:eastAsia="Times New Roman" w:hAnsi="Times New Roman" w:cs="Times New Roman"/>
          <w:sz w:val="24"/>
          <w:szCs w:val="24"/>
        </w:rPr>
        <w:t>.</w:t>
      </w:r>
    </w:p>
    <w:p w:rsidR="00AB1D42" w:rsidRPr="005A23D2" w:rsidRDefault="00AB1D42" w:rsidP="00AB1D42">
      <w:pPr>
        <w:pStyle w:val="ListParagraph"/>
        <w:numPr>
          <w:ilvl w:val="0"/>
          <w:numId w:val="25"/>
        </w:numPr>
        <w:spacing w:before="100" w:beforeAutospacing="1" w:after="100" w:afterAutospacing="1" w:line="480" w:lineRule="auto"/>
        <w:jc w:val="both"/>
        <w:rPr>
          <w:rFonts w:ascii="Times New Roman" w:eastAsia="Times New Roman" w:hAnsi="Times New Roman" w:cs="Times New Roman"/>
          <w:i/>
          <w:sz w:val="24"/>
          <w:szCs w:val="24"/>
        </w:rPr>
      </w:pPr>
      <w:r w:rsidRPr="005A23D2">
        <w:rPr>
          <w:rFonts w:ascii="Times New Roman" w:eastAsia="Times New Roman" w:hAnsi="Times New Roman" w:cs="Times New Roman"/>
          <w:i/>
          <w:sz w:val="24"/>
          <w:szCs w:val="24"/>
        </w:rPr>
        <w:t>Income Smoothing</w:t>
      </w:r>
    </w:p>
    <w:p w:rsidR="006E029C" w:rsidRPr="006E029C" w:rsidRDefault="005A23D2" w:rsidP="006E029C">
      <w:pPr>
        <w:pStyle w:val="ListParagraph"/>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Didalam pola ini terdapat contoh yaitu pada periode perjanjian hutang. Semakin tinggi variabilitas laba perusahaan, maka semakin tinggi kemungkinan terjadinya pelanggaran perjanjian. Ini mendorong untuk melakukan perataan laba untuk meratakan rasio perjanjian. Perusahaan juga dapat meratakan laba untuk pelaporan eksternal. Ini dapat membawa informasi kepada pasar, dengan menungkinkan perusahaan untuk mengkomunikasikan pertumbuhan laba yang diharapkan dimasa dating, dapat mengurangi </w:t>
      </w:r>
      <w:r w:rsidRPr="005A23D2">
        <w:rPr>
          <w:rFonts w:ascii="Times New Roman" w:eastAsia="Times New Roman" w:hAnsi="Times New Roman" w:cs="Times New Roman"/>
          <w:i/>
          <w:sz w:val="24"/>
          <w:szCs w:val="24"/>
        </w:rPr>
        <w:t>cost of capital</w:t>
      </w:r>
      <w:r>
        <w:rPr>
          <w:rFonts w:ascii="Times New Roman" w:eastAsia="Times New Roman" w:hAnsi="Times New Roman" w:cs="Times New Roman"/>
          <w:sz w:val="24"/>
          <w:szCs w:val="24"/>
        </w:rPr>
        <w:t xml:space="preserve">. </w:t>
      </w:r>
    </w:p>
    <w:p w:rsidR="005D707A" w:rsidRDefault="005D707A" w:rsidP="005D707A">
      <w:pPr>
        <w:spacing w:before="100" w:beforeAutospacing="1" w:after="100" w:afterAutospacing="1" w:line="480" w:lineRule="auto"/>
        <w:jc w:val="both"/>
        <w:rPr>
          <w:rFonts w:ascii="Times New Roman" w:eastAsia="Times New Roman" w:hAnsi="Times New Roman" w:cs="Times New Roman"/>
          <w:b/>
          <w:i/>
          <w:sz w:val="24"/>
          <w:szCs w:val="24"/>
        </w:rPr>
      </w:pPr>
      <w:r w:rsidRPr="005D707A">
        <w:rPr>
          <w:rFonts w:ascii="Times New Roman" w:eastAsia="Times New Roman" w:hAnsi="Times New Roman" w:cs="Times New Roman"/>
          <w:b/>
          <w:sz w:val="24"/>
          <w:szCs w:val="24"/>
        </w:rPr>
        <w:t>2.2.5</w:t>
      </w:r>
      <w:r w:rsidRPr="005D707A">
        <w:rPr>
          <w:rFonts w:ascii="Times New Roman" w:eastAsia="Times New Roman" w:hAnsi="Times New Roman" w:cs="Times New Roman"/>
          <w:b/>
          <w:sz w:val="24"/>
          <w:szCs w:val="24"/>
        </w:rPr>
        <w:tab/>
        <w:t xml:space="preserve">Metode Pendeteksian </w:t>
      </w:r>
      <w:r w:rsidRPr="005D707A">
        <w:rPr>
          <w:rFonts w:ascii="Times New Roman" w:eastAsia="Times New Roman" w:hAnsi="Times New Roman" w:cs="Times New Roman"/>
          <w:b/>
          <w:i/>
          <w:sz w:val="24"/>
          <w:szCs w:val="24"/>
        </w:rPr>
        <w:t>Earnings Management</w:t>
      </w:r>
    </w:p>
    <w:p w:rsidR="005D707A" w:rsidRDefault="005D707A" w:rsidP="005D707A">
      <w:pPr>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sz w:val="24"/>
          <w:szCs w:val="24"/>
        </w:rPr>
        <w:t xml:space="preserve">Penelitian ini </w:t>
      </w:r>
      <w:r w:rsidR="00FA5FF9">
        <w:rPr>
          <w:rFonts w:ascii="Times New Roman" w:eastAsia="Times New Roman" w:hAnsi="Times New Roman" w:cs="Times New Roman"/>
          <w:sz w:val="24"/>
          <w:szCs w:val="24"/>
        </w:rPr>
        <w:t xml:space="preserve">menggunakan </w:t>
      </w:r>
      <w:r w:rsidR="00FA5FF9" w:rsidRPr="00FA5FF9">
        <w:rPr>
          <w:rFonts w:ascii="Times New Roman" w:eastAsia="Times New Roman" w:hAnsi="Times New Roman" w:cs="Times New Roman"/>
          <w:i/>
          <w:sz w:val="24"/>
          <w:szCs w:val="24"/>
        </w:rPr>
        <w:t>discretionary accruals</w:t>
      </w:r>
      <w:r w:rsidR="00FA5FF9">
        <w:rPr>
          <w:rFonts w:ascii="Times New Roman" w:eastAsia="Times New Roman" w:hAnsi="Times New Roman" w:cs="Times New Roman"/>
          <w:sz w:val="24"/>
          <w:szCs w:val="24"/>
        </w:rPr>
        <w:t xml:space="preserve">, sebagai proksi rekayasa keuangan yang dilakukan manajemen. </w:t>
      </w:r>
      <w:r w:rsidR="00FA5FF9" w:rsidRPr="00FA5FF9">
        <w:rPr>
          <w:rFonts w:ascii="Times New Roman" w:eastAsia="Times New Roman" w:hAnsi="Times New Roman" w:cs="Times New Roman"/>
          <w:i/>
          <w:sz w:val="24"/>
          <w:szCs w:val="24"/>
        </w:rPr>
        <w:t>Discretionary accruals</w:t>
      </w:r>
      <w:r w:rsidR="00FA5FF9">
        <w:rPr>
          <w:rFonts w:ascii="Times New Roman" w:eastAsia="Times New Roman" w:hAnsi="Times New Roman" w:cs="Times New Roman"/>
          <w:sz w:val="24"/>
          <w:szCs w:val="24"/>
        </w:rPr>
        <w:t xml:space="preserve"> merupakan intervensi dari pihak manajemen dalam mengolah laporan keuangan </w:t>
      </w:r>
      <w:r w:rsidR="00FA5FF9">
        <w:rPr>
          <w:rFonts w:ascii="Times New Roman" w:eastAsia="Times New Roman" w:hAnsi="Times New Roman" w:cs="Times New Roman"/>
          <w:sz w:val="24"/>
          <w:szCs w:val="24"/>
        </w:rPr>
        <w:lastRenderedPageBreak/>
        <w:t xml:space="preserve">sesuai dengan kepentingannya. Pengukuran </w:t>
      </w:r>
      <w:r w:rsidR="00FA5FF9" w:rsidRPr="00FA5FF9">
        <w:rPr>
          <w:rFonts w:ascii="Times New Roman" w:eastAsia="Times New Roman" w:hAnsi="Times New Roman" w:cs="Times New Roman"/>
          <w:i/>
          <w:sz w:val="24"/>
          <w:szCs w:val="24"/>
        </w:rPr>
        <w:t>discretionary accruals</w:t>
      </w:r>
      <w:r w:rsidR="00FA5FF9">
        <w:rPr>
          <w:rFonts w:ascii="Times New Roman" w:eastAsia="Times New Roman" w:hAnsi="Times New Roman" w:cs="Times New Roman"/>
          <w:sz w:val="24"/>
          <w:szCs w:val="24"/>
        </w:rPr>
        <w:t xml:space="preserve"> saat ini telah dipakai secara luas untuk menguji </w:t>
      </w:r>
      <w:r w:rsidR="00FA5FF9" w:rsidRPr="00FA5FF9">
        <w:rPr>
          <w:rFonts w:ascii="Times New Roman" w:eastAsia="Times New Roman" w:hAnsi="Times New Roman" w:cs="Times New Roman"/>
          <w:i/>
          <w:sz w:val="24"/>
          <w:szCs w:val="24"/>
        </w:rPr>
        <w:t>earnings management hypothesis</w:t>
      </w:r>
      <w:r w:rsidR="00FA5FF9">
        <w:rPr>
          <w:rFonts w:ascii="Times New Roman" w:eastAsia="Times New Roman" w:hAnsi="Times New Roman" w:cs="Times New Roman"/>
          <w:sz w:val="24"/>
          <w:szCs w:val="24"/>
        </w:rPr>
        <w:t>.</w:t>
      </w:r>
    </w:p>
    <w:p w:rsidR="00FA5FF9" w:rsidRDefault="00FA5FF9" w:rsidP="005D707A">
      <w:pPr>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Dasar akrual dipandang lebih rasional dibanding dengan dasar kas. Selain itu juga dasar akrual juga lebih mampu menunjukkan dan menggambarkan keadaan perusahaan yang sebenarnya dimana hak dan kewajiban perusahaan dapat diketahui melalui laporan keuangan tersebut.</w:t>
      </w:r>
    </w:p>
    <w:p w:rsidR="00FA5FF9" w:rsidRDefault="00FA5FF9" w:rsidP="005D707A">
      <w:pPr>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Secara umum penelitian tentan</w:t>
      </w:r>
      <w:r w:rsidR="00583C99">
        <w:rPr>
          <w:rFonts w:ascii="Times New Roman" w:eastAsia="Times New Roman" w:hAnsi="Times New Roman" w:cs="Times New Roman"/>
          <w:sz w:val="24"/>
          <w:szCs w:val="24"/>
        </w:rPr>
        <w:t>g</w:t>
      </w:r>
      <w:r>
        <w:rPr>
          <w:rFonts w:ascii="Times New Roman" w:eastAsia="Times New Roman" w:hAnsi="Times New Roman" w:cs="Times New Roman"/>
          <w:sz w:val="24"/>
          <w:szCs w:val="24"/>
        </w:rPr>
        <w:t xml:space="preserve"> manajemen laba menggunakan pengukuran berbasis akrual dalam mendeteksi ada tidaknya manipulasi. Salah satu kelebihan dalam pendekatan total akrual adalah pendekatan tersebut berpotensi untuk dapat mengungkapkan cara-cara untuk menurunkan atau menaikkan laba.</w:t>
      </w:r>
    </w:p>
    <w:p w:rsidR="00AD1EBD" w:rsidRDefault="00693F13" w:rsidP="00693F13">
      <w:pPr>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93F13">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 xml:space="preserve"> terjadi ketika manajer menggunakan pertimbangan (</w:t>
      </w:r>
      <w:r w:rsidRPr="00693F13">
        <w:rPr>
          <w:rFonts w:ascii="Times New Roman" w:eastAsia="Times New Roman" w:hAnsi="Times New Roman" w:cs="Times New Roman"/>
          <w:i/>
          <w:sz w:val="24"/>
          <w:szCs w:val="24"/>
        </w:rPr>
        <w:t>judgment</w:t>
      </w:r>
      <w:r>
        <w:rPr>
          <w:rFonts w:ascii="Times New Roman" w:eastAsia="Times New Roman" w:hAnsi="Times New Roman" w:cs="Times New Roman"/>
          <w:sz w:val="24"/>
          <w:szCs w:val="24"/>
        </w:rPr>
        <w:t xml:space="preserve">) dalam pelaporan keuangan dan penyusunan transaksi untuk merubah laporan keuangan dengan tujuan untuk memanipulasi besaran laba kepada beberapa </w:t>
      </w:r>
      <w:proofErr w:type="gramStart"/>
      <w:r w:rsidRPr="00693F13">
        <w:rPr>
          <w:rFonts w:ascii="Times New Roman" w:eastAsia="Times New Roman" w:hAnsi="Times New Roman" w:cs="Times New Roman"/>
          <w:i/>
          <w:sz w:val="24"/>
          <w:szCs w:val="24"/>
        </w:rPr>
        <w:t>stakeholders</w:t>
      </w:r>
      <w:proofErr w:type="gramEnd"/>
      <w:r>
        <w:rPr>
          <w:rFonts w:ascii="Times New Roman" w:eastAsia="Times New Roman" w:hAnsi="Times New Roman" w:cs="Times New Roman"/>
          <w:sz w:val="24"/>
          <w:szCs w:val="24"/>
        </w:rPr>
        <w:t xml:space="preserve"> tentang kinerja ekonomi perusahaan atau untuk mempengaruhi hasil perjanjian (kontrak) yang tergantung pada angka-angka akuntansi yang dilaporkan. </w:t>
      </w:r>
      <w:r w:rsidRPr="00693F13">
        <w:rPr>
          <w:rFonts w:ascii="Times New Roman" w:eastAsia="Times New Roman" w:hAnsi="Times New Roman" w:cs="Times New Roman"/>
          <w:i/>
          <w:sz w:val="24"/>
          <w:szCs w:val="24"/>
        </w:rPr>
        <w:t>Discretionary accruals</w:t>
      </w:r>
      <w:r>
        <w:rPr>
          <w:rFonts w:ascii="Times New Roman" w:eastAsia="Times New Roman" w:hAnsi="Times New Roman" w:cs="Times New Roman"/>
          <w:sz w:val="24"/>
          <w:szCs w:val="24"/>
        </w:rPr>
        <w:t xml:space="preserve"> digunakan sebagai indikator adanya praktik </w:t>
      </w:r>
      <w:r w:rsidRPr="00693F13">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 xml:space="preserve"> karena </w:t>
      </w:r>
      <w:r w:rsidRPr="00693F13">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 xml:space="preserve"> lebih menekankan kepada keleluasan atau kebijakan (</w:t>
      </w:r>
      <w:r w:rsidRPr="00693F13">
        <w:rPr>
          <w:rFonts w:ascii="Times New Roman" w:eastAsia="Times New Roman" w:hAnsi="Times New Roman" w:cs="Times New Roman"/>
          <w:i/>
          <w:sz w:val="24"/>
          <w:szCs w:val="24"/>
        </w:rPr>
        <w:t>discretion</w:t>
      </w:r>
      <w:r>
        <w:rPr>
          <w:rFonts w:ascii="Times New Roman" w:eastAsia="Times New Roman" w:hAnsi="Times New Roman" w:cs="Times New Roman"/>
          <w:sz w:val="24"/>
          <w:szCs w:val="24"/>
        </w:rPr>
        <w:t>) dalam memilih dan menetapkan prinsip-prinsip akuntansi untuk meningkatkan utilitas suatu perusahaan. (Rachmawati, 2012)</w:t>
      </w:r>
    </w:p>
    <w:p w:rsidR="007A1626" w:rsidRDefault="007A1626" w:rsidP="00693F13">
      <w:pPr>
        <w:spacing w:before="100" w:beforeAutospacing="1" w:after="100" w:afterAutospacing="1" w:line="480" w:lineRule="auto"/>
        <w:jc w:val="both"/>
        <w:rPr>
          <w:rFonts w:ascii="Times New Roman" w:eastAsia="Times New Roman" w:hAnsi="Times New Roman" w:cs="Times New Roman"/>
          <w:sz w:val="24"/>
          <w:szCs w:val="24"/>
        </w:rPr>
      </w:pPr>
    </w:p>
    <w:p w:rsidR="006E029C" w:rsidRDefault="00D31957" w:rsidP="00B72BD1">
      <w:pPr>
        <w:spacing w:before="100" w:beforeAutospacing="1" w:after="100" w:afterAutospacing="1"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Metode yang digunakan untuk pendeteksian </w:t>
      </w:r>
      <w:r w:rsidRPr="00D31957">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 xml:space="preserve"> adalah model yang dikembangkan Jones (1991) yang dikenal dengan </w:t>
      </w:r>
      <w:r w:rsidRPr="00D31957">
        <w:rPr>
          <w:rFonts w:ascii="Times New Roman" w:eastAsia="Times New Roman" w:hAnsi="Times New Roman" w:cs="Times New Roman"/>
          <w:i/>
          <w:sz w:val="24"/>
          <w:szCs w:val="24"/>
        </w:rPr>
        <w:t>The Modified Jones Models</w:t>
      </w:r>
      <w:r>
        <w:rPr>
          <w:rFonts w:ascii="Times New Roman" w:eastAsia="Times New Roman" w:hAnsi="Times New Roman" w:cs="Times New Roman"/>
          <w:sz w:val="24"/>
          <w:szCs w:val="24"/>
        </w:rPr>
        <w:t xml:space="preserve">. Model ini diyakini dapat memisahkan komponen </w:t>
      </w:r>
      <w:r w:rsidRPr="00D31957">
        <w:rPr>
          <w:rFonts w:ascii="Times New Roman" w:eastAsia="Times New Roman" w:hAnsi="Times New Roman" w:cs="Times New Roman"/>
          <w:i/>
          <w:sz w:val="24"/>
          <w:szCs w:val="24"/>
        </w:rPr>
        <w:t>non-discretionary accruals</w:t>
      </w:r>
      <w:r>
        <w:rPr>
          <w:rFonts w:ascii="Times New Roman" w:eastAsia="Times New Roman" w:hAnsi="Times New Roman" w:cs="Times New Roman"/>
          <w:sz w:val="24"/>
          <w:szCs w:val="24"/>
        </w:rPr>
        <w:t xml:space="preserve"> dan </w:t>
      </w:r>
      <w:r w:rsidRPr="00D31957">
        <w:rPr>
          <w:rFonts w:ascii="Times New Roman" w:eastAsia="Times New Roman" w:hAnsi="Times New Roman" w:cs="Times New Roman"/>
          <w:i/>
          <w:sz w:val="24"/>
          <w:szCs w:val="24"/>
        </w:rPr>
        <w:t>discretionary accruals</w:t>
      </w:r>
      <w:r>
        <w:rPr>
          <w:rFonts w:ascii="Times New Roman" w:eastAsia="Times New Roman" w:hAnsi="Times New Roman" w:cs="Times New Roman"/>
          <w:sz w:val="24"/>
          <w:szCs w:val="24"/>
        </w:rPr>
        <w:t xml:space="preserve"> dengan tepat. Model ini adalah model yang paling umum digunakan. </w:t>
      </w:r>
      <w:r w:rsidRPr="00E83D0B">
        <w:rPr>
          <w:rFonts w:ascii="Times New Roman" w:eastAsia="Times New Roman" w:hAnsi="Times New Roman" w:cs="Times New Roman"/>
          <w:i/>
          <w:sz w:val="24"/>
          <w:szCs w:val="24"/>
        </w:rPr>
        <w:t>Discretionary accruals</w:t>
      </w:r>
      <w:r>
        <w:rPr>
          <w:rFonts w:ascii="Times New Roman" w:eastAsia="Times New Roman" w:hAnsi="Times New Roman" w:cs="Times New Roman"/>
          <w:sz w:val="24"/>
          <w:szCs w:val="24"/>
        </w:rPr>
        <w:t xml:space="preserve"> merupakan akrual yang ditentukan manajemen karena manajemen dapat memilih kebijakan dalam hal metode dan estimasi akunt</w:t>
      </w:r>
      <w:r w:rsidR="00E83D0B">
        <w:rPr>
          <w:rFonts w:ascii="Times New Roman" w:eastAsia="Times New Roman" w:hAnsi="Times New Roman" w:cs="Times New Roman"/>
          <w:sz w:val="24"/>
          <w:szCs w:val="24"/>
        </w:rPr>
        <w:t xml:space="preserve">ansi. Kelemahan dasar akrual dapat menimbulkan peluang bagi manajemen untuk mengimplementasikan strategi manajemen laba. Sedangkan </w:t>
      </w:r>
      <w:r w:rsidR="00E83D0B" w:rsidRPr="00E83D0B">
        <w:rPr>
          <w:rFonts w:ascii="Times New Roman" w:eastAsia="Times New Roman" w:hAnsi="Times New Roman" w:cs="Times New Roman"/>
          <w:i/>
          <w:sz w:val="24"/>
          <w:szCs w:val="24"/>
        </w:rPr>
        <w:t>non-discretionary accuals</w:t>
      </w:r>
      <w:r w:rsidR="00E83D0B">
        <w:rPr>
          <w:rFonts w:ascii="Times New Roman" w:eastAsia="Times New Roman" w:hAnsi="Times New Roman" w:cs="Times New Roman"/>
          <w:sz w:val="24"/>
          <w:szCs w:val="24"/>
        </w:rPr>
        <w:t xml:space="preserve"> merupakan akrual yang ditentukan atas kondisi ekonomi, merupakan pengakuan laba yang wajar, yang tunduk pada suatu standar atau prinsip akuntansi yang berlaku umum. </w:t>
      </w:r>
      <w:r w:rsidR="00E83D0B" w:rsidRPr="00E83D0B">
        <w:rPr>
          <w:rFonts w:ascii="Times New Roman" w:eastAsia="Times New Roman" w:hAnsi="Times New Roman" w:cs="Times New Roman"/>
          <w:i/>
          <w:sz w:val="24"/>
          <w:szCs w:val="24"/>
        </w:rPr>
        <w:t xml:space="preserve">Non-discretionary </w:t>
      </w:r>
      <w:proofErr w:type="gramStart"/>
      <w:r w:rsidR="00E83D0B" w:rsidRPr="00E83D0B">
        <w:rPr>
          <w:rFonts w:ascii="Times New Roman" w:eastAsia="Times New Roman" w:hAnsi="Times New Roman" w:cs="Times New Roman"/>
          <w:i/>
          <w:sz w:val="24"/>
          <w:szCs w:val="24"/>
        </w:rPr>
        <w:t>accruals</w:t>
      </w:r>
      <w:r w:rsidR="00E83D0B">
        <w:rPr>
          <w:rFonts w:ascii="Times New Roman" w:eastAsia="Times New Roman" w:hAnsi="Times New Roman" w:cs="Times New Roman"/>
          <w:sz w:val="24"/>
          <w:szCs w:val="24"/>
        </w:rPr>
        <w:t xml:space="preserve">  merupakan</w:t>
      </w:r>
      <w:proofErr w:type="gramEnd"/>
      <w:r w:rsidR="00E83D0B">
        <w:rPr>
          <w:rFonts w:ascii="Times New Roman" w:eastAsia="Times New Roman" w:hAnsi="Times New Roman" w:cs="Times New Roman"/>
          <w:sz w:val="24"/>
          <w:szCs w:val="24"/>
        </w:rPr>
        <w:t xml:space="preserve"> akrual yang  wajar dan apabila di langgar akan mempengaruhi kualitas laporan keuangan, oleh karena itu bentuk akrual yang di analisis dalam penelitian ini </w:t>
      </w:r>
      <w:r w:rsidR="00E83D0B" w:rsidRPr="00E83D0B">
        <w:rPr>
          <w:rFonts w:ascii="Times New Roman" w:eastAsia="Times New Roman" w:hAnsi="Times New Roman" w:cs="Times New Roman"/>
          <w:i/>
          <w:sz w:val="24"/>
          <w:szCs w:val="24"/>
        </w:rPr>
        <w:t>discretionary accruals</w:t>
      </w:r>
      <w:r w:rsidR="00E83D0B">
        <w:rPr>
          <w:rFonts w:ascii="Times New Roman" w:eastAsia="Times New Roman" w:hAnsi="Times New Roman" w:cs="Times New Roman"/>
          <w:sz w:val="24"/>
          <w:szCs w:val="24"/>
        </w:rPr>
        <w:t xml:space="preserve"> yang merupakan akrual tidak normal dan merupakan pilihan kebijakan manajemen dalam pemilihan metode akuntansi. Berikut ini adalah langkah-langkah yang digunakan dalam perhitungan </w:t>
      </w:r>
      <w:r w:rsidR="00E83D0B" w:rsidRPr="00E83D0B">
        <w:rPr>
          <w:rFonts w:ascii="Times New Roman" w:eastAsia="Times New Roman" w:hAnsi="Times New Roman" w:cs="Times New Roman"/>
          <w:i/>
          <w:sz w:val="24"/>
          <w:szCs w:val="24"/>
        </w:rPr>
        <w:t>discretionary accruals</w:t>
      </w:r>
      <w:r w:rsidR="00E83D0B">
        <w:rPr>
          <w:rFonts w:ascii="Times New Roman" w:eastAsia="Times New Roman" w:hAnsi="Times New Roman" w:cs="Times New Roman"/>
          <w:sz w:val="24"/>
          <w:szCs w:val="24"/>
        </w:rPr>
        <w:t>:</w:t>
      </w:r>
    </w:p>
    <w:p w:rsidR="004C4586" w:rsidRPr="004C4586" w:rsidRDefault="004C4586" w:rsidP="004C4586">
      <w:pPr>
        <w:pStyle w:val="ListParagraph"/>
        <w:numPr>
          <w:ilvl w:val="0"/>
          <w:numId w:val="26"/>
        </w:numPr>
        <w:spacing w:before="100" w:beforeAutospacing="1" w:after="100" w:afterAutospacing="1" w:line="480" w:lineRule="auto"/>
        <w:jc w:val="both"/>
        <w:rPr>
          <w:rFonts w:ascii="Times New Roman" w:eastAsia="Times New Roman" w:hAnsi="Times New Roman" w:cs="Times New Roman"/>
          <w:b/>
          <w:sz w:val="24"/>
          <w:szCs w:val="24"/>
        </w:rPr>
      </w:pPr>
      <w:r w:rsidRPr="004C4586">
        <w:rPr>
          <w:rFonts w:ascii="Times New Roman" w:eastAsia="Times New Roman" w:hAnsi="Times New Roman" w:cs="Times New Roman"/>
          <w:b/>
          <w:sz w:val="24"/>
          <w:szCs w:val="24"/>
        </w:rPr>
        <w:t xml:space="preserve">Menghitung Total </w:t>
      </w:r>
      <w:r w:rsidRPr="004C4586">
        <w:rPr>
          <w:rFonts w:ascii="Times New Roman" w:eastAsia="Times New Roman" w:hAnsi="Times New Roman" w:cs="Times New Roman"/>
          <w:b/>
          <w:i/>
          <w:sz w:val="24"/>
          <w:szCs w:val="24"/>
        </w:rPr>
        <w:t>Accruals</w:t>
      </w:r>
      <w:r w:rsidRPr="004C4586">
        <w:rPr>
          <w:rFonts w:ascii="Times New Roman" w:eastAsia="Times New Roman" w:hAnsi="Times New Roman" w:cs="Times New Roman"/>
          <w:b/>
          <w:sz w:val="24"/>
          <w:szCs w:val="24"/>
        </w:rPr>
        <w:t xml:space="preserve"> (TAC)</w:t>
      </w:r>
    </w:p>
    <w:p w:rsidR="004C4586" w:rsidRDefault="00A31FEA" w:rsidP="004C4586">
      <w:pPr>
        <w:pStyle w:val="ListParagraph"/>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Rectangle 1" o:spid="_x0000_s1026" style="position:absolute;left:0;text-align:left;margin-left:35.5pt;margin-top:.7pt;width:354.75pt;height:30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" fillcolor="white [3201]" strokecolor="black [3200]" strokeweight="2pt">
            <v:textbox>
              <w:txbxContent>
                <w:p w:rsidR="006A5753" w:rsidRPr="004C4586" w:rsidRDefault="006A5753" w:rsidP="004C4586">
                  <w:pPr>
                    <w:jc w:val="center"/>
                    <w:rPr>
                      <w:rFonts w:ascii="Times New Roman" w:hAnsi="Times New Roman" w:cs="Times New Roman"/>
                      <w:sz w:val="24"/>
                      <w:szCs w:val="24"/>
                    </w:rPr>
                  </w:pPr>
                  <w:r w:rsidRPr="004C4586">
                    <w:rPr>
                      <w:rFonts w:ascii="Times New Roman" w:hAnsi="Times New Roman" w:cs="Times New Roman"/>
                      <w:sz w:val="24"/>
                      <w:szCs w:val="24"/>
                    </w:rPr>
                    <w:t>TAC</w:t>
                  </w:r>
                  <w:r>
                    <w:rPr>
                      <w:vertAlign w:val="subscript"/>
                    </w:rPr>
                    <w:t>t</w:t>
                  </w:r>
                  <w:r>
                    <w:t>/</w:t>
                  </w:r>
                  <w:r w:rsidRPr="004C4586">
                    <w:rPr>
                      <w:rFonts w:ascii="Times New Roman" w:hAnsi="Times New Roman" w:cs="Times New Roman"/>
                      <w:sz w:val="24"/>
                      <w:szCs w:val="24"/>
                    </w:rPr>
                    <w:t>TA</w:t>
                  </w:r>
                  <w:r>
                    <w:rPr>
                      <w:vertAlign w:val="subscript"/>
                    </w:rPr>
                    <w:t xml:space="preserve">t-1 </w:t>
                  </w:r>
                  <w:r>
                    <w:t>=</w:t>
                  </w:r>
                  <w:proofErr w:type="gramStart"/>
                  <w:r w:rsidRPr="004C4586">
                    <w:rPr>
                      <w:rFonts w:ascii="Times New Roman" w:hAnsi="Times New Roman" w:cs="Times New Roman"/>
                      <w:sz w:val="28"/>
                      <w:szCs w:val="28"/>
                      <w:vertAlign w:val="subscript"/>
                    </w:rPr>
                    <w:t>α1</w:t>
                  </w:r>
                  <w:r>
                    <w:rPr>
                      <w:rFonts w:ascii="Times New Roman" w:hAnsi="Times New Roman" w:cs="Times New Roman"/>
                      <w:sz w:val="24"/>
                      <w:szCs w:val="24"/>
                    </w:rPr>
                    <w:t>(</w:t>
                  </w:r>
                  <w:proofErr w:type="gramEnd"/>
                  <w:r>
                    <w:rPr>
                      <w:rFonts w:ascii="Times New Roman" w:hAnsi="Times New Roman" w:cs="Times New Roman"/>
                      <w:sz w:val="24"/>
                      <w:szCs w:val="24"/>
                    </w:rPr>
                    <w:t>1/TA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w:t>
                  </w:r>
                  <w:r w:rsidRPr="004C4586">
                    <w:rPr>
                      <w:sz w:val="28"/>
                      <w:szCs w:val="28"/>
                      <w:vertAlign w:val="subscript"/>
                    </w:rPr>
                    <w:t>α</w:t>
                  </w:r>
                  <w:r>
                    <w:rPr>
                      <w:sz w:val="28"/>
                      <w:szCs w:val="28"/>
                      <w:vertAlign w:val="subscript"/>
                    </w:rPr>
                    <w:t>2</w:t>
                  </w:r>
                  <w:r>
                    <w:rPr>
                      <w:rFonts w:ascii="Times New Roman" w:hAnsi="Times New Roman" w:cs="Times New Roman"/>
                      <w:sz w:val="24"/>
                      <w:szCs w:val="24"/>
                    </w:rPr>
                    <w:t xml:space="preserve"> (∆Sales</w:t>
                  </w:r>
                  <w:r>
                    <w:rPr>
                      <w:rFonts w:ascii="Times New Roman" w:hAnsi="Times New Roman" w:cs="Times New Roman"/>
                      <w:sz w:val="24"/>
                      <w:szCs w:val="24"/>
                      <w:vertAlign w:val="subscript"/>
                    </w:rPr>
                    <w:t>t</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w:t>
                  </w:r>
                  <w:r w:rsidRPr="004C4586">
                    <w:rPr>
                      <w:sz w:val="28"/>
                      <w:szCs w:val="28"/>
                      <w:vertAlign w:val="subscript"/>
                    </w:rPr>
                    <w:t>α</w:t>
                  </w:r>
                  <w:r>
                    <w:rPr>
                      <w:sz w:val="28"/>
                      <w:szCs w:val="28"/>
                      <w:vertAlign w:val="subscript"/>
                    </w:rPr>
                    <w:t xml:space="preserve">3 </w:t>
                  </w:r>
                  <w:r>
                    <w:rPr>
                      <w:rFonts w:ascii="Times New Roman" w:hAnsi="Times New Roman" w:cs="Times New Roman"/>
                      <w:sz w:val="24"/>
                      <w:szCs w:val="24"/>
                    </w:rPr>
                    <w:t>(PPE</w:t>
                  </w:r>
                  <w:r>
                    <w:rPr>
                      <w:rFonts w:ascii="Times New Roman" w:hAnsi="Times New Roman" w:cs="Times New Roman"/>
                      <w:sz w:val="24"/>
                      <w:szCs w:val="24"/>
                      <w:vertAlign w:val="subscript"/>
                    </w:rPr>
                    <w:t>t</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w:t>
                  </w:r>
                </w:p>
              </w:txbxContent>
            </v:textbox>
          </v:rect>
        </w:pict>
      </w:r>
    </w:p>
    <w:p w:rsidR="004C4586" w:rsidRDefault="004C4586" w:rsidP="00285BB1">
      <w:pPr>
        <w:spacing w:before="100" w:beforeAutospacing="1" w:after="100" w:afterAutospacing="1"/>
        <w:ind w:left="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Keterangan :</w:t>
      </w:r>
      <w:proofErr w:type="gramEnd"/>
    </w:p>
    <w:p w:rsidR="004C4586" w:rsidRDefault="00CF7584" w:rsidP="00285BB1">
      <w:pPr>
        <w:spacing w:before="100" w:beforeAutospacing="1" w:after="100" w:afterAutospacing="1"/>
        <w:ind w:left="720"/>
        <w:jc w:val="both"/>
        <w:rPr>
          <w:vertAlign w:val="subscript"/>
        </w:rPr>
      </w:pPr>
      <w:r w:rsidRPr="004C4586">
        <w:rPr>
          <w:rFonts w:ascii="Times New Roman" w:hAnsi="Times New Roman" w:cs="Times New Roman"/>
          <w:sz w:val="24"/>
          <w:szCs w:val="24"/>
        </w:rPr>
        <w:t>TAC</w:t>
      </w:r>
      <w:r>
        <w:rPr>
          <w:vertAlign w:val="subscript"/>
        </w:rPr>
        <w:t>t</w:t>
      </w:r>
      <w:r>
        <w:rPr>
          <w:vertAlign w:val="subscript"/>
        </w:rPr>
        <w:tab/>
      </w:r>
      <w:r>
        <w:rPr>
          <w:rFonts w:ascii="Times New Roman" w:hAnsi="Times New Roman" w:cs="Times New Roman"/>
          <w:sz w:val="24"/>
          <w:szCs w:val="24"/>
        </w:rPr>
        <w:t xml:space="preserve">: Total </w:t>
      </w:r>
      <w:r w:rsidRPr="00CF7584">
        <w:rPr>
          <w:rFonts w:ascii="Times New Roman" w:hAnsi="Times New Roman" w:cs="Times New Roman"/>
          <w:i/>
          <w:sz w:val="24"/>
          <w:szCs w:val="24"/>
        </w:rPr>
        <w:t>Accruals</w:t>
      </w:r>
      <w:r>
        <w:rPr>
          <w:rFonts w:ascii="Times New Roman" w:hAnsi="Times New Roman" w:cs="Times New Roman"/>
          <w:sz w:val="24"/>
          <w:szCs w:val="24"/>
        </w:rPr>
        <w:t xml:space="preserve"> perusahaan pada periode t</w:t>
      </w:r>
    </w:p>
    <w:p w:rsidR="00CF7584" w:rsidRDefault="00CF7584" w:rsidP="00285BB1">
      <w:pPr>
        <w:spacing w:before="100" w:beforeAutospacing="1" w:after="100" w:afterAutospacing="1"/>
        <w:ind w:left="720"/>
        <w:jc w:val="both"/>
        <w:rPr>
          <w:rFonts w:ascii="Times New Roman" w:hAnsi="Times New Roman" w:cs="Times New Roman"/>
          <w:sz w:val="24"/>
          <w:szCs w:val="24"/>
        </w:rPr>
      </w:pP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vertAlign w:val="subscript"/>
        </w:rPr>
        <w:tab/>
      </w:r>
      <w:r>
        <w:rPr>
          <w:rFonts w:ascii="Times New Roman" w:hAnsi="Times New Roman" w:cs="Times New Roman"/>
          <w:sz w:val="24"/>
          <w:szCs w:val="24"/>
        </w:rPr>
        <w:t xml:space="preserve">: Total </w:t>
      </w:r>
      <w:r w:rsidRPr="00CF7584">
        <w:rPr>
          <w:rFonts w:ascii="Times New Roman" w:hAnsi="Times New Roman" w:cs="Times New Roman"/>
          <w:i/>
          <w:sz w:val="24"/>
          <w:szCs w:val="24"/>
        </w:rPr>
        <w:t>Asset</w:t>
      </w:r>
      <w:r>
        <w:rPr>
          <w:rFonts w:ascii="Times New Roman" w:hAnsi="Times New Roman" w:cs="Times New Roman"/>
          <w:sz w:val="24"/>
          <w:szCs w:val="24"/>
        </w:rPr>
        <w:t xml:space="preserve"> perusahaan pada periode t</w:t>
      </w:r>
    </w:p>
    <w:p w:rsidR="00CF7584" w:rsidRDefault="00CF7584" w:rsidP="00285BB1">
      <w:pPr>
        <w:spacing w:before="100" w:beforeAutospacing="1" w:after="100" w:afterAutospacing="1"/>
        <w:ind w:left="720"/>
        <w:jc w:val="both"/>
        <w:rPr>
          <w:rFonts w:ascii="Times New Roman" w:hAnsi="Times New Roman" w:cs="Times New Roman"/>
          <w:sz w:val="24"/>
          <w:szCs w:val="24"/>
        </w:rPr>
      </w:pPr>
      <w:r>
        <w:rPr>
          <w:rFonts w:ascii="Times New Roman" w:hAnsi="Times New Roman" w:cs="Times New Roman"/>
          <w:sz w:val="24"/>
          <w:szCs w:val="24"/>
        </w:rPr>
        <w:t>∆Sales</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Perubahan penjualan bersih perusahaan pada periode t</w:t>
      </w:r>
    </w:p>
    <w:p w:rsidR="00CF7584" w:rsidRDefault="00CF7584" w:rsidP="00285BB1">
      <w:pPr>
        <w:spacing w:before="100" w:beforeAutospacing="1" w:after="100" w:afterAutospacing="1"/>
        <w:ind w:left="720"/>
        <w:jc w:val="both"/>
        <w:rPr>
          <w:rFonts w:ascii="Times New Roman" w:hAnsi="Times New Roman" w:cs="Times New Roman"/>
          <w:sz w:val="24"/>
          <w:szCs w:val="24"/>
        </w:rPr>
      </w:pPr>
      <w:r>
        <w:rPr>
          <w:rFonts w:ascii="Times New Roman" w:hAnsi="Times New Roman" w:cs="Times New Roman"/>
          <w:sz w:val="24"/>
          <w:szCs w:val="24"/>
        </w:rPr>
        <w:lastRenderedPageBreak/>
        <w:t xml:space="preserve"> PPE</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Aktiva tetap perusahaan pada periode t</w:t>
      </w:r>
    </w:p>
    <w:p w:rsidR="00CF7584" w:rsidRDefault="00CF7584" w:rsidP="00285BB1">
      <w:pPr>
        <w:spacing w:before="100" w:beforeAutospacing="1" w:after="100" w:afterAutospacing="1"/>
        <w:ind w:left="720"/>
        <w:jc w:val="both"/>
        <w:rPr>
          <w:rFonts w:ascii="Times New Roman" w:hAnsi="Times New Roman" w:cs="Times New Roman"/>
          <w:sz w:val="24"/>
          <w:szCs w:val="24"/>
        </w:rPr>
      </w:pPr>
      <w:r w:rsidRPr="004C4586">
        <w:rPr>
          <w:rFonts w:ascii="Times New Roman" w:hAnsi="Times New Roman" w:cs="Times New Roman"/>
          <w:sz w:val="28"/>
          <w:szCs w:val="28"/>
          <w:vertAlign w:val="subscript"/>
        </w:rPr>
        <w:t>α1</w:t>
      </w:r>
      <w:r w:rsidRPr="004C4586">
        <w:rPr>
          <w:sz w:val="28"/>
          <w:szCs w:val="28"/>
          <w:vertAlign w:val="subscript"/>
        </w:rPr>
        <w:t>α</w:t>
      </w:r>
      <w:r>
        <w:rPr>
          <w:sz w:val="28"/>
          <w:szCs w:val="28"/>
          <w:vertAlign w:val="subscript"/>
        </w:rPr>
        <w:t xml:space="preserve">2 </w:t>
      </w:r>
      <w:r w:rsidRPr="004C4586">
        <w:rPr>
          <w:sz w:val="28"/>
          <w:szCs w:val="28"/>
          <w:vertAlign w:val="subscript"/>
        </w:rPr>
        <w:t>α</w:t>
      </w:r>
      <w:r>
        <w:rPr>
          <w:sz w:val="28"/>
          <w:szCs w:val="28"/>
          <w:vertAlign w:val="subscript"/>
        </w:rPr>
        <w:t>3</w:t>
      </w:r>
      <w:r>
        <w:rPr>
          <w:sz w:val="28"/>
          <w:szCs w:val="28"/>
          <w:vertAlign w:val="subscript"/>
        </w:rPr>
        <w:tab/>
      </w:r>
      <w:r>
        <w:rPr>
          <w:rFonts w:ascii="Times New Roman" w:hAnsi="Times New Roman" w:cs="Times New Roman"/>
          <w:sz w:val="24"/>
          <w:szCs w:val="24"/>
        </w:rPr>
        <w:t>: Parameter perusahaan tertentu pada periode t</w:t>
      </w:r>
    </w:p>
    <w:p w:rsidR="00CF7584" w:rsidRDefault="00CF7584" w:rsidP="00285BB1">
      <w:pPr>
        <w:pStyle w:val="ListParagraph"/>
        <w:numPr>
          <w:ilvl w:val="0"/>
          <w:numId w:val="26"/>
        </w:numPr>
        <w:spacing w:before="100" w:beforeAutospacing="1" w:after="100" w:afterAutospacing="1" w:line="276" w:lineRule="auto"/>
        <w:jc w:val="both"/>
        <w:rPr>
          <w:rFonts w:ascii="Times New Roman" w:eastAsia="Times New Roman" w:hAnsi="Times New Roman" w:cs="Times New Roman"/>
          <w:b/>
          <w:sz w:val="24"/>
          <w:szCs w:val="24"/>
        </w:rPr>
      </w:pPr>
      <w:r w:rsidRPr="00CF7584">
        <w:rPr>
          <w:rFonts w:ascii="Times New Roman" w:eastAsia="Times New Roman" w:hAnsi="Times New Roman" w:cs="Times New Roman"/>
          <w:b/>
          <w:sz w:val="24"/>
          <w:szCs w:val="24"/>
        </w:rPr>
        <w:t xml:space="preserve">Menghitung </w:t>
      </w:r>
      <w:r w:rsidRPr="00CF7584">
        <w:rPr>
          <w:rFonts w:ascii="Times New Roman" w:eastAsia="Times New Roman" w:hAnsi="Times New Roman" w:cs="Times New Roman"/>
          <w:b/>
          <w:i/>
          <w:sz w:val="24"/>
          <w:szCs w:val="24"/>
        </w:rPr>
        <w:t>Non-Discretionary Accruals</w:t>
      </w:r>
      <w:r w:rsidRPr="00CF7584">
        <w:rPr>
          <w:rFonts w:ascii="Times New Roman" w:eastAsia="Times New Roman" w:hAnsi="Times New Roman" w:cs="Times New Roman"/>
          <w:b/>
          <w:sz w:val="24"/>
          <w:szCs w:val="24"/>
        </w:rPr>
        <w:t xml:space="preserve"> (NDTAC)</w:t>
      </w:r>
    </w:p>
    <w:p w:rsidR="00250C58" w:rsidRPr="006E029C" w:rsidRDefault="00A31FEA" w:rsidP="00285BB1">
      <w:pPr>
        <w:pStyle w:val="ListParagraph"/>
        <w:tabs>
          <w:tab w:val="right" w:pos="7933"/>
        </w:tabs>
        <w:spacing w:before="100" w:beforeAutospacing="1" w:after="100" w:afterAutospacing="1"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noProof/>
          <w:sz w:val="24"/>
          <w:szCs w:val="24"/>
        </w:rPr>
        <w:pict>
          <v:rect id="Rectangle 2" o:spid="_x0000_s1027" style="position:absolute;left:0;text-align:left;margin-left:34.4pt;margin-top:.7pt;width:354.75pt;height:30pt;z-index:25166540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" fillcolor="white [3201]" strokecolor="black [3200]" strokeweight="2pt">
            <v:textbox>
              <w:txbxContent>
                <w:p w:rsidR="006A5753" w:rsidRPr="004C4586" w:rsidRDefault="006A5753" w:rsidP="00CF7584">
                  <w:pPr>
                    <w:jc w:val="center"/>
                    <w:rPr>
                      <w:rFonts w:ascii="Times New Roman" w:hAnsi="Times New Roman" w:cs="Times New Roman"/>
                      <w:sz w:val="24"/>
                      <w:szCs w:val="24"/>
                    </w:rPr>
                  </w:pPr>
                  <w:proofErr w:type="gramStart"/>
                  <w:r>
                    <w:rPr>
                      <w:rFonts w:ascii="Times New Roman" w:hAnsi="Times New Roman" w:cs="Times New Roman"/>
                      <w:sz w:val="24"/>
                      <w:szCs w:val="24"/>
                    </w:rPr>
                    <w:t>NDTAC</w:t>
                  </w:r>
                  <w:r>
                    <w:rPr>
                      <w:vertAlign w:val="subscript"/>
                    </w:rPr>
                    <w:t xml:space="preserve">t  </w:t>
                  </w:r>
                  <w:r>
                    <w:t>=</w:t>
                  </w:r>
                  <w:proofErr w:type="gramEnd"/>
                  <w:r w:rsidRPr="004C4586">
                    <w:rPr>
                      <w:rFonts w:ascii="Times New Roman" w:hAnsi="Times New Roman" w:cs="Times New Roman"/>
                      <w:sz w:val="28"/>
                      <w:szCs w:val="28"/>
                      <w:vertAlign w:val="subscript"/>
                    </w:rPr>
                    <w:t>α1</w:t>
                  </w:r>
                  <w:r>
                    <w:rPr>
                      <w:rFonts w:ascii="Times New Roman" w:hAnsi="Times New Roman" w:cs="Times New Roman"/>
                      <w:sz w:val="24"/>
                      <w:szCs w:val="24"/>
                    </w:rPr>
                    <w:t>(1/TA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w:t>
                  </w:r>
                  <w:r w:rsidRPr="004C4586">
                    <w:rPr>
                      <w:sz w:val="28"/>
                      <w:szCs w:val="28"/>
                      <w:vertAlign w:val="subscript"/>
                    </w:rPr>
                    <w:t>α</w:t>
                  </w:r>
                  <w:r>
                    <w:rPr>
                      <w:sz w:val="28"/>
                      <w:szCs w:val="28"/>
                      <w:vertAlign w:val="subscript"/>
                    </w:rPr>
                    <w:t>2</w:t>
                  </w:r>
                  <w:r>
                    <w:rPr>
                      <w:rFonts w:ascii="Times New Roman" w:hAnsi="Times New Roman" w:cs="Times New Roman"/>
                      <w:sz w:val="24"/>
                      <w:szCs w:val="24"/>
                    </w:rPr>
                    <w:t xml:space="preserve"> (∆Sales</w:t>
                  </w:r>
                  <w:r>
                    <w:rPr>
                      <w:rFonts w:ascii="Times New Roman" w:hAnsi="Times New Roman" w:cs="Times New Roman"/>
                      <w:sz w:val="24"/>
                      <w:szCs w:val="24"/>
                      <w:vertAlign w:val="subscript"/>
                    </w:rPr>
                    <w:t>t</w:t>
                  </w:r>
                  <w:r>
                    <w:rPr>
                      <w:rFonts w:ascii="Times New Roman" w:hAnsi="Times New Roman" w:cs="Times New Roman"/>
                      <w:sz w:val="24"/>
                      <w:szCs w:val="24"/>
                    </w:rPr>
                    <w:t xml:space="preserve"> - ∆REC</w:t>
                  </w:r>
                  <w:r>
                    <w:rPr>
                      <w:rFonts w:ascii="Times New Roman" w:hAnsi="Times New Roman" w:cs="Times New Roman"/>
                      <w:sz w:val="24"/>
                      <w:szCs w:val="24"/>
                      <w:vertAlign w:val="subscript"/>
                    </w:rPr>
                    <w:t>t</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w:t>
                  </w:r>
                  <w:r w:rsidRPr="004C4586">
                    <w:rPr>
                      <w:sz w:val="28"/>
                      <w:szCs w:val="28"/>
                      <w:vertAlign w:val="subscript"/>
                    </w:rPr>
                    <w:t>α</w:t>
                  </w:r>
                  <w:r>
                    <w:rPr>
                      <w:sz w:val="28"/>
                      <w:szCs w:val="28"/>
                      <w:vertAlign w:val="subscript"/>
                    </w:rPr>
                    <w:t xml:space="preserve">3 </w:t>
                  </w:r>
                  <w:r>
                    <w:rPr>
                      <w:rFonts w:ascii="Times New Roman" w:hAnsi="Times New Roman" w:cs="Times New Roman"/>
                      <w:sz w:val="24"/>
                      <w:szCs w:val="24"/>
                    </w:rPr>
                    <w:t>(PPE</w:t>
                  </w:r>
                  <w:r>
                    <w:rPr>
                      <w:rFonts w:ascii="Times New Roman" w:hAnsi="Times New Roman" w:cs="Times New Roman"/>
                      <w:sz w:val="24"/>
                      <w:szCs w:val="24"/>
                      <w:vertAlign w:val="subscript"/>
                    </w:rPr>
                    <w:t>t</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w:t>
                  </w:r>
                </w:p>
              </w:txbxContent>
            </v:textbox>
            <w10:wrap anchorx="margin"/>
          </v:rect>
        </w:pict>
      </w:r>
      <w:r w:rsidR="00EA5961">
        <w:rPr>
          <w:rFonts w:ascii="Times New Roman" w:eastAsia="Times New Roman" w:hAnsi="Times New Roman" w:cs="Times New Roman"/>
          <w:b/>
          <w:sz w:val="24"/>
          <w:szCs w:val="24"/>
        </w:rPr>
        <w:tab/>
      </w:r>
      <w:r w:rsidR="00B068E6">
        <w:rPr>
          <w:rFonts w:ascii="Times New Roman" w:eastAsia="Times New Roman" w:hAnsi="Times New Roman" w:cs="Times New Roman"/>
          <w:b/>
          <w:sz w:val="24"/>
          <w:szCs w:val="24"/>
        </w:rPr>
        <w:br/>
      </w:r>
      <w:r w:rsidR="006E029C">
        <w:rPr>
          <w:rFonts w:ascii="Times New Roman" w:eastAsia="Times New Roman" w:hAnsi="Times New Roman" w:cs="Times New Roman"/>
          <w:sz w:val="24"/>
          <w:szCs w:val="24"/>
        </w:rPr>
        <w:br/>
      </w:r>
      <w:proofErr w:type="gramStart"/>
      <w:r w:rsidR="00250C58" w:rsidRPr="006E029C">
        <w:rPr>
          <w:rFonts w:ascii="Times New Roman" w:eastAsia="Times New Roman" w:hAnsi="Times New Roman" w:cs="Times New Roman"/>
          <w:sz w:val="24"/>
          <w:szCs w:val="24"/>
        </w:rPr>
        <w:t>Keterangan :</w:t>
      </w:r>
      <w:proofErr w:type="gramEnd"/>
    </w:p>
    <w:p w:rsidR="00250C58" w:rsidRPr="00750287" w:rsidRDefault="00250C58" w:rsidP="00285BB1">
      <w:pPr>
        <w:tabs>
          <w:tab w:val="right" w:pos="7933"/>
        </w:tabs>
        <w:spacing w:before="100" w:beforeAutospacing="1" w:after="100" w:afterAutospacing="1"/>
        <w:jc w:val="both"/>
        <w:rPr>
          <w:rFonts w:ascii="Times New Roman" w:eastAsia="Times New Roman" w:hAnsi="Times New Roman" w:cs="Times New Roman"/>
          <w:sz w:val="24"/>
          <w:szCs w:val="24"/>
        </w:rPr>
      </w:pPr>
      <w:r w:rsidRPr="00750287">
        <w:rPr>
          <w:rFonts w:ascii="Times New Roman" w:hAnsi="Times New Roman" w:cs="Times New Roman"/>
          <w:sz w:val="24"/>
          <w:szCs w:val="24"/>
        </w:rPr>
        <w:t>NDTAC</w:t>
      </w:r>
      <w:r w:rsidRPr="00750287">
        <w:rPr>
          <w:vertAlign w:val="subscript"/>
        </w:rPr>
        <w:t xml:space="preserve">t   </w:t>
      </w:r>
      <w:proofErr w:type="gramStart"/>
      <w:r w:rsidRPr="00750287">
        <w:rPr>
          <w:rFonts w:ascii="Times New Roman" w:eastAsia="Times New Roman" w:hAnsi="Times New Roman" w:cs="Times New Roman"/>
          <w:sz w:val="24"/>
          <w:szCs w:val="24"/>
        </w:rPr>
        <w:t>:</w:t>
      </w:r>
      <w:r w:rsidRPr="00750287">
        <w:rPr>
          <w:rFonts w:ascii="Times New Roman" w:eastAsia="Times New Roman" w:hAnsi="Times New Roman" w:cs="Times New Roman"/>
          <w:i/>
          <w:sz w:val="24"/>
          <w:szCs w:val="24"/>
        </w:rPr>
        <w:t>Non</w:t>
      </w:r>
      <w:proofErr w:type="gramEnd"/>
      <w:r w:rsidRPr="00750287">
        <w:rPr>
          <w:rFonts w:ascii="Times New Roman" w:eastAsia="Times New Roman" w:hAnsi="Times New Roman" w:cs="Times New Roman"/>
          <w:i/>
          <w:sz w:val="24"/>
          <w:szCs w:val="24"/>
        </w:rPr>
        <w:t>-Discretionary Accruals</w:t>
      </w:r>
      <w:r w:rsidRPr="00750287">
        <w:rPr>
          <w:rFonts w:ascii="Times New Roman" w:eastAsia="Times New Roman" w:hAnsi="Times New Roman" w:cs="Times New Roman"/>
          <w:sz w:val="24"/>
          <w:szCs w:val="24"/>
        </w:rPr>
        <w:t>perusahaan pada periode t</w:t>
      </w:r>
    </w:p>
    <w:p w:rsidR="00250C58" w:rsidRPr="00750287" w:rsidRDefault="00250C58" w:rsidP="00285BB1">
      <w:pPr>
        <w:tabs>
          <w:tab w:val="right" w:pos="7933"/>
        </w:tabs>
        <w:spacing w:before="100" w:beforeAutospacing="1" w:after="100" w:afterAutospacing="1"/>
        <w:jc w:val="both"/>
        <w:rPr>
          <w:rFonts w:ascii="Times New Roman" w:eastAsia="Times New Roman" w:hAnsi="Times New Roman" w:cs="Times New Roman"/>
          <w:sz w:val="24"/>
          <w:szCs w:val="24"/>
        </w:rPr>
      </w:pPr>
      <w:r w:rsidRPr="00750287">
        <w:rPr>
          <w:rFonts w:ascii="Times New Roman" w:hAnsi="Times New Roman" w:cs="Times New Roman"/>
          <w:sz w:val="24"/>
          <w:szCs w:val="24"/>
        </w:rPr>
        <w:t>TA</w:t>
      </w:r>
      <w:r w:rsidRPr="00750287">
        <w:rPr>
          <w:rFonts w:ascii="Times New Roman" w:hAnsi="Times New Roman" w:cs="Times New Roman"/>
          <w:sz w:val="24"/>
          <w:szCs w:val="24"/>
          <w:vertAlign w:val="subscript"/>
        </w:rPr>
        <w:t xml:space="preserve">t-1 </w:t>
      </w:r>
      <w:r w:rsidRPr="00750287">
        <w:rPr>
          <w:rFonts w:ascii="Times New Roman" w:eastAsia="Times New Roman" w:hAnsi="Times New Roman" w:cs="Times New Roman"/>
          <w:sz w:val="24"/>
          <w:szCs w:val="24"/>
        </w:rPr>
        <w:t xml:space="preserve">       : Total </w:t>
      </w:r>
      <w:r w:rsidRPr="00750287">
        <w:rPr>
          <w:rFonts w:ascii="Times New Roman" w:eastAsia="Times New Roman" w:hAnsi="Times New Roman" w:cs="Times New Roman"/>
          <w:i/>
          <w:sz w:val="24"/>
          <w:szCs w:val="24"/>
        </w:rPr>
        <w:t>Asset</w:t>
      </w:r>
      <w:r w:rsidRPr="00750287">
        <w:rPr>
          <w:rFonts w:ascii="Times New Roman" w:eastAsia="Times New Roman" w:hAnsi="Times New Roman" w:cs="Times New Roman"/>
          <w:sz w:val="24"/>
          <w:szCs w:val="24"/>
        </w:rPr>
        <w:t xml:space="preserve"> perusahaan pada periode t</w:t>
      </w:r>
    </w:p>
    <w:p w:rsidR="00750287" w:rsidRPr="00750287" w:rsidRDefault="00750287" w:rsidP="00285BB1">
      <w:pPr>
        <w:tabs>
          <w:tab w:val="right" w:pos="7933"/>
        </w:tabs>
        <w:spacing w:before="100" w:beforeAutospacing="1" w:after="100" w:afterAutospacing="1"/>
        <w:jc w:val="both"/>
        <w:rPr>
          <w:rFonts w:ascii="Times New Roman" w:hAnsi="Times New Roman" w:cs="Times New Roman"/>
          <w:sz w:val="24"/>
          <w:szCs w:val="24"/>
        </w:rPr>
      </w:pPr>
      <w:r w:rsidRPr="00750287">
        <w:rPr>
          <w:rFonts w:ascii="Times New Roman" w:hAnsi="Times New Roman" w:cs="Times New Roman"/>
          <w:sz w:val="24"/>
          <w:szCs w:val="24"/>
        </w:rPr>
        <w:t>∆Sales</w:t>
      </w:r>
      <w:r w:rsidRPr="00750287">
        <w:rPr>
          <w:rFonts w:ascii="Times New Roman" w:hAnsi="Times New Roman" w:cs="Times New Roman"/>
          <w:sz w:val="24"/>
          <w:szCs w:val="24"/>
          <w:vertAlign w:val="subscript"/>
        </w:rPr>
        <w:t xml:space="preserve">t </w:t>
      </w:r>
      <w:r w:rsidRPr="00750287">
        <w:rPr>
          <w:rFonts w:ascii="Times New Roman" w:eastAsia="Times New Roman" w:hAnsi="Times New Roman" w:cs="Times New Roman"/>
          <w:sz w:val="24"/>
          <w:szCs w:val="24"/>
        </w:rPr>
        <w:t xml:space="preserve">    : </w:t>
      </w:r>
      <w:r w:rsidRPr="00750287">
        <w:rPr>
          <w:rFonts w:ascii="Times New Roman" w:hAnsi="Times New Roman" w:cs="Times New Roman"/>
          <w:sz w:val="24"/>
          <w:szCs w:val="24"/>
        </w:rPr>
        <w:t>Perubahan penjualan bersih perusahaan pada periode t</w:t>
      </w:r>
    </w:p>
    <w:p w:rsidR="00750287" w:rsidRPr="00750287" w:rsidRDefault="00750287" w:rsidP="00285BB1">
      <w:pPr>
        <w:tabs>
          <w:tab w:val="right" w:pos="7933"/>
        </w:tabs>
        <w:spacing w:before="100" w:beforeAutospacing="1" w:after="100" w:afterAutospacing="1"/>
        <w:jc w:val="both"/>
        <w:rPr>
          <w:rFonts w:ascii="Times New Roman" w:hAnsi="Times New Roman" w:cs="Times New Roman"/>
          <w:sz w:val="24"/>
          <w:szCs w:val="24"/>
        </w:rPr>
      </w:pPr>
      <w:r w:rsidRPr="00750287">
        <w:rPr>
          <w:rFonts w:ascii="Times New Roman" w:hAnsi="Times New Roman" w:cs="Times New Roman"/>
          <w:sz w:val="24"/>
          <w:szCs w:val="24"/>
        </w:rPr>
        <w:t>∆REC</w:t>
      </w:r>
      <w:r w:rsidRPr="00750287">
        <w:rPr>
          <w:rFonts w:ascii="Times New Roman" w:hAnsi="Times New Roman" w:cs="Times New Roman"/>
          <w:sz w:val="24"/>
          <w:szCs w:val="24"/>
          <w:vertAlign w:val="subscript"/>
        </w:rPr>
        <w:t xml:space="preserve">t </w:t>
      </w:r>
      <w:r w:rsidRPr="00750287">
        <w:rPr>
          <w:rFonts w:ascii="Times New Roman" w:eastAsia="Times New Roman" w:hAnsi="Times New Roman" w:cs="Times New Roman"/>
          <w:sz w:val="24"/>
          <w:szCs w:val="24"/>
        </w:rPr>
        <w:t xml:space="preserve">    : </w:t>
      </w:r>
      <w:r w:rsidRPr="00750287">
        <w:rPr>
          <w:rFonts w:ascii="Times New Roman" w:hAnsi="Times New Roman" w:cs="Times New Roman"/>
          <w:sz w:val="24"/>
          <w:szCs w:val="24"/>
        </w:rPr>
        <w:t>Perubahan piutang bersih perusahaan pada periode t</w:t>
      </w:r>
    </w:p>
    <w:p w:rsidR="00750287" w:rsidRDefault="00750287" w:rsidP="00285BB1">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PPE</w:t>
      </w:r>
      <w:r>
        <w:rPr>
          <w:rFonts w:ascii="Times New Roman" w:hAnsi="Times New Roman" w:cs="Times New Roman"/>
          <w:sz w:val="24"/>
          <w:szCs w:val="24"/>
          <w:vertAlign w:val="subscript"/>
        </w:rPr>
        <w:t>t</w:t>
      </w:r>
      <w:r w:rsidR="00285BB1">
        <w:rPr>
          <w:rFonts w:ascii="Times New Roman" w:hAnsi="Times New Roman" w:cs="Times New Roman"/>
          <w:sz w:val="24"/>
          <w:szCs w:val="24"/>
          <w:vertAlign w:val="subscript"/>
        </w:rPr>
        <w:tab/>
        <w:t xml:space="preserve"> </w:t>
      </w:r>
      <w:r w:rsidR="00285BB1">
        <w:rPr>
          <w:rFonts w:ascii="Times New Roman" w:hAnsi="Times New Roman" w:cs="Times New Roman"/>
          <w:sz w:val="24"/>
          <w:szCs w:val="24"/>
        </w:rPr>
        <w:t xml:space="preserve">   </w:t>
      </w:r>
      <w:r>
        <w:rPr>
          <w:rFonts w:ascii="Times New Roman" w:hAnsi="Times New Roman" w:cs="Times New Roman"/>
          <w:sz w:val="24"/>
          <w:szCs w:val="24"/>
        </w:rPr>
        <w:t>: Aktiva tetap perusahaan pada periode t</w:t>
      </w:r>
    </w:p>
    <w:p w:rsidR="00750287" w:rsidRDefault="00750287" w:rsidP="00285BB1">
      <w:pPr>
        <w:spacing w:before="100" w:beforeAutospacing="1" w:after="100" w:afterAutospacing="1"/>
        <w:jc w:val="both"/>
        <w:rPr>
          <w:rFonts w:ascii="Times New Roman" w:hAnsi="Times New Roman" w:cs="Times New Roman"/>
          <w:sz w:val="24"/>
          <w:szCs w:val="24"/>
        </w:rPr>
      </w:pPr>
      <w:r w:rsidRPr="004C4586">
        <w:rPr>
          <w:rFonts w:ascii="Times New Roman" w:hAnsi="Times New Roman" w:cs="Times New Roman"/>
          <w:sz w:val="28"/>
          <w:szCs w:val="28"/>
          <w:vertAlign w:val="subscript"/>
        </w:rPr>
        <w:t>α1</w:t>
      </w:r>
      <w:r w:rsidRPr="004C4586">
        <w:rPr>
          <w:sz w:val="28"/>
          <w:szCs w:val="28"/>
          <w:vertAlign w:val="subscript"/>
        </w:rPr>
        <w:t>α</w:t>
      </w:r>
      <w:r>
        <w:rPr>
          <w:sz w:val="28"/>
          <w:szCs w:val="28"/>
          <w:vertAlign w:val="subscript"/>
        </w:rPr>
        <w:t xml:space="preserve">2 </w:t>
      </w:r>
      <w:r w:rsidRPr="004C4586">
        <w:rPr>
          <w:sz w:val="28"/>
          <w:szCs w:val="28"/>
          <w:vertAlign w:val="subscript"/>
        </w:rPr>
        <w:t>α</w:t>
      </w:r>
      <w:r>
        <w:rPr>
          <w:sz w:val="28"/>
          <w:szCs w:val="28"/>
          <w:vertAlign w:val="subscript"/>
        </w:rPr>
        <w:t>3</w:t>
      </w:r>
      <w:r>
        <w:rPr>
          <w:sz w:val="28"/>
          <w:szCs w:val="28"/>
          <w:vertAlign w:val="subscript"/>
        </w:rPr>
        <w:tab/>
      </w:r>
      <w:r>
        <w:rPr>
          <w:rFonts w:ascii="Times New Roman" w:hAnsi="Times New Roman" w:cs="Times New Roman"/>
          <w:sz w:val="24"/>
          <w:szCs w:val="24"/>
        </w:rPr>
        <w:t xml:space="preserve">   : Parameter perusahaan tertentu pada periode t</w:t>
      </w:r>
    </w:p>
    <w:p w:rsidR="00B068E6" w:rsidRDefault="00A31FEA" w:rsidP="00B068E6">
      <w:pPr>
        <w:pStyle w:val="ListParagraph"/>
        <w:numPr>
          <w:ilvl w:val="0"/>
          <w:numId w:val="26"/>
        </w:numPr>
        <w:spacing w:before="100" w:beforeAutospacing="1" w:after="100" w:afterAutospacing="1" w:line="480" w:lineRule="auto"/>
        <w:jc w:val="both"/>
        <w:rPr>
          <w:rFonts w:ascii="Times New Roman" w:hAnsi="Times New Roman" w:cs="Times New Roman"/>
          <w:b/>
          <w:sz w:val="24"/>
          <w:szCs w:val="24"/>
        </w:rPr>
      </w:pPr>
      <w:r>
        <w:rPr>
          <w:rFonts w:ascii="Times New Roman" w:eastAsia="Times New Roman" w:hAnsi="Times New Roman" w:cs="Times New Roman"/>
          <w:noProof/>
          <w:sz w:val="24"/>
          <w:szCs w:val="24"/>
        </w:rPr>
        <w:pict>
          <v:rect id="Rectangle 3" o:spid="_x0000_s1028" style="position:absolute;left:0;text-align:left;margin-left:35.15pt;margin-top:30.35pt;width:354.75pt;height:24pt;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" fillcolor="white [3201]" strokecolor="black [3200]" strokeweight="2pt">
            <v:textbox>
              <w:txbxContent>
                <w:p w:rsidR="006A5753" w:rsidRPr="004C4586" w:rsidRDefault="006A5753" w:rsidP="00750287">
                  <w:pPr>
                    <w:jc w:val="center"/>
                    <w:rPr>
                      <w:rFonts w:ascii="Times New Roman" w:hAnsi="Times New Roman" w:cs="Times New Roman"/>
                      <w:sz w:val="24"/>
                      <w:szCs w:val="24"/>
                    </w:rPr>
                  </w:pPr>
                  <w:proofErr w:type="gramStart"/>
                  <w:r>
                    <w:rPr>
                      <w:rFonts w:ascii="Times New Roman" w:hAnsi="Times New Roman" w:cs="Times New Roman"/>
                      <w:sz w:val="24"/>
                      <w:szCs w:val="24"/>
                    </w:rPr>
                    <w:t>DTAC</w:t>
                  </w:r>
                  <w:r>
                    <w:rPr>
                      <w:vertAlign w:val="subscript"/>
                    </w:rPr>
                    <w:t xml:space="preserve">t  </w:t>
                  </w:r>
                  <w:r>
                    <w:t>=</w:t>
                  </w:r>
                  <w:proofErr w:type="gramEnd"/>
                  <w:r>
                    <w:rPr>
                      <w:rFonts w:ascii="Times New Roman" w:hAnsi="Times New Roman" w:cs="Times New Roman"/>
                      <w:sz w:val="24"/>
                      <w:szCs w:val="24"/>
                    </w:rPr>
                    <w:t>TAC</w:t>
                  </w:r>
                  <w:r>
                    <w:rPr>
                      <w:rFonts w:ascii="Times New Roman" w:hAnsi="Times New Roman" w:cs="Times New Roman"/>
                      <w:sz w:val="24"/>
                      <w:szCs w:val="24"/>
                      <w:vertAlign w:val="subscript"/>
                    </w:rPr>
                    <w:t xml:space="preserve">t </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NDTAC</w:t>
                  </w:r>
                  <w:r>
                    <w:rPr>
                      <w:rFonts w:ascii="Times New Roman" w:hAnsi="Times New Roman" w:cs="Times New Roman"/>
                      <w:sz w:val="24"/>
                      <w:szCs w:val="24"/>
                      <w:vertAlign w:val="subscript"/>
                    </w:rPr>
                    <w:t>t</w:t>
                  </w:r>
                </w:p>
              </w:txbxContent>
            </v:textbox>
            <w10:wrap anchorx="margin"/>
          </v:rect>
        </w:pict>
      </w:r>
      <w:r w:rsidR="00750287" w:rsidRPr="00750287">
        <w:rPr>
          <w:rFonts w:ascii="Times New Roman" w:hAnsi="Times New Roman" w:cs="Times New Roman"/>
          <w:b/>
          <w:sz w:val="24"/>
          <w:szCs w:val="24"/>
        </w:rPr>
        <w:t xml:space="preserve">Menghitung </w:t>
      </w:r>
      <w:r w:rsidR="00750287" w:rsidRPr="00750287">
        <w:rPr>
          <w:rFonts w:ascii="Times New Roman" w:hAnsi="Times New Roman" w:cs="Times New Roman"/>
          <w:b/>
          <w:i/>
          <w:sz w:val="24"/>
          <w:szCs w:val="24"/>
        </w:rPr>
        <w:t>Discretionary Accruals</w:t>
      </w:r>
      <w:r w:rsidR="00750287" w:rsidRPr="00750287">
        <w:rPr>
          <w:rFonts w:ascii="Times New Roman" w:hAnsi="Times New Roman" w:cs="Times New Roman"/>
          <w:b/>
          <w:sz w:val="24"/>
          <w:szCs w:val="24"/>
        </w:rPr>
        <w:t xml:space="preserve"> (DTAC)</w:t>
      </w:r>
    </w:p>
    <w:p w:rsidR="00B068E6" w:rsidRPr="00B068E6" w:rsidRDefault="00B068E6" w:rsidP="00B068E6">
      <w:pPr>
        <w:pStyle w:val="ListParagraph"/>
        <w:spacing w:before="100" w:beforeAutospacing="1" w:after="100" w:afterAutospacing="1" w:line="480" w:lineRule="auto"/>
        <w:jc w:val="both"/>
        <w:rPr>
          <w:rFonts w:ascii="Times New Roman" w:hAnsi="Times New Roman" w:cs="Times New Roman"/>
          <w:b/>
          <w:sz w:val="24"/>
          <w:szCs w:val="24"/>
        </w:rPr>
      </w:pPr>
    </w:p>
    <w:p w:rsidR="00EA4ECB" w:rsidRDefault="00750287" w:rsidP="00A6243C">
      <w:pPr>
        <w:spacing w:before="100" w:beforeAutospacing="1" w:after="100" w:afterAutospacing="1"/>
        <w:ind w:firstLine="720"/>
        <w:rPr>
          <w:rFonts w:ascii="Times New Roman" w:hAnsi="Times New Roman" w:cs="Times New Roman"/>
          <w:sz w:val="24"/>
          <w:szCs w:val="24"/>
        </w:rPr>
      </w:pPr>
      <w:proofErr w:type="gramStart"/>
      <w:r w:rsidRPr="00750287">
        <w:rPr>
          <w:rFonts w:ascii="Times New Roman" w:hAnsi="Times New Roman" w:cs="Times New Roman"/>
          <w:sz w:val="24"/>
          <w:szCs w:val="24"/>
        </w:rPr>
        <w:t>Keterangan :</w:t>
      </w:r>
      <w:proofErr w:type="gramEnd"/>
    </w:p>
    <w:p w:rsidR="00750287" w:rsidRDefault="00750287" w:rsidP="00A6243C">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DTAC</w:t>
      </w:r>
      <w:r>
        <w:rPr>
          <w:vertAlign w:val="subscript"/>
        </w:rPr>
        <w:t>t</w:t>
      </w:r>
      <w:r>
        <w:rPr>
          <w:vertAlign w:val="subscript"/>
        </w:rPr>
        <w:tab/>
      </w:r>
      <w:r>
        <w:rPr>
          <w:vertAlign w:val="subscript"/>
        </w:rPr>
        <w:tab/>
      </w:r>
      <w:r w:rsidRPr="00750287">
        <w:rPr>
          <w:rFonts w:ascii="Times New Roman" w:hAnsi="Times New Roman" w:cs="Times New Roman"/>
          <w:sz w:val="24"/>
          <w:szCs w:val="24"/>
        </w:rPr>
        <w:t xml:space="preserve">: </w:t>
      </w:r>
      <w:r w:rsidRPr="00750287">
        <w:rPr>
          <w:rFonts w:ascii="Times New Roman" w:hAnsi="Times New Roman" w:cs="Times New Roman"/>
          <w:i/>
          <w:sz w:val="24"/>
          <w:szCs w:val="24"/>
        </w:rPr>
        <w:t>Discretionary Accruals</w:t>
      </w:r>
      <w:r>
        <w:rPr>
          <w:rFonts w:ascii="Times New Roman" w:hAnsi="Times New Roman" w:cs="Times New Roman"/>
          <w:sz w:val="24"/>
          <w:szCs w:val="24"/>
        </w:rPr>
        <w:t>perusahaan pada periode t</w:t>
      </w:r>
    </w:p>
    <w:p w:rsidR="00750287" w:rsidRDefault="00824BAB" w:rsidP="00A6243C">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TAC</w:t>
      </w:r>
      <w:r>
        <w:rPr>
          <w:rFonts w:ascii="Times New Roman" w:hAnsi="Times New Roman" w:cs="Times New Roman"/>
          <w:sz w:val="24"/>
          <w:szCs w:val="24"/>
          <w:vertAlign w:val="subscript"/>
        </w:rPr>
        <w:t xml:space="preserve">t </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vertAlign w:val="subscript"/>
        </w:rPr>
        <w:tab/>
      </w:r>
      <w:r>
        <w:rPr>
          <w:rFonts w:ascii="Times New Roman" w:hAnsi="Times New Roman" w:cs="Times New Roman"/>
          <w:sz w:val="24"/>
          <w:szCs w:val="24"/>
        </w:rPr>
        <w:t xml:space="preserve">: Total </w:t>
      </w:r>
      <w:r w:rsidRPr="00750287">
        <w:rPr>
          <w:rFonts w:ascii="Times New Roman" w:hAnsi="Times New Roman" w:cs="Times New Roman"/>
          <w:i/>
          <w:sz w:val="24"/>
          <w:szCs w:val="24"/>
        </w:rPr>
        <w:t>Accruals</w:t>
      </w:r>
      <w:r>
        <w:rPr>
          <w:rFonts w:ascii="Times New Roman" w:hAnsi="Times New Roman" w:cs="Times New Roman"/>
          <w:sz w:val="24"/>
          <w:szCs w:val="24"/>
        </w:rPr>
        <w:t>perusahaan pada periode t</w:t>
      </w:r>
    </w:p>
    <w:p w:rsidR="00B068E6" w:rsidRDefault="00824BAB" w:rsidP="00A6243C">
      <w:pPr>
        <w:tabs>
          <w:tab w:val="right" w:pos="7933"/>
        </w:tabs>
        <w:spacing w:before="100" w:beforeAutospacing="1" w:after="100" w:afterAutospacing="1"/>
        <w:jc w:val="both"/>
        <w:rPr>
          <w:rFonts w:ascii="Times New Roman" w:eastAsia="Times New Roman" w:hAnsi="Times New Roman" w:cs="Times New Roman"/>
          <w:sz w:val="24"/>
          <w:szCs w:val="24"/>
        </w:rPr>
      </w:pPr>
      <w:r w:rsidRPr="00750287">
        <w:rPr>
          <w:rFonts w:ascii="Times New Roman" w:hAnsi="Times New Roman" w:cs="Times New Roman"/>
          <w:sz w:val="24"/>
          <w:szCs w:val="24"/>
        </w:rPr>
        <w:t>NDTAC</w:t>
      </w:r>
      <w:r>
        <w:rPr>
          <w:vertAlign w:val="subscript"/>
        </w:rPr>
        <w:t xml:space="preserve">t                 </w:t>
      </w:r>
      <w:proofErr w:type="gramStart"/>
      <w:r w:rsidRPr="00750287">
        <w:rPr>
          <w:rFonts w:ascii="Times New Roman" w:eastAsia="Times New Roman" w:hAnsi="Times New Roman" w:cs="Times New Roman"/>
          <w:sz w:val="24"/>
          <w:szCs w:val="24"/>
        </w:rPr>
        <w:t>:</w:t>
      </w:r>
      <w:r w:rsidRPr="00750287">
        <w:rPr>
          <w:rFonts w:ascii="Times New Roman" w:eastAsia="Times New Roman" w:hAnsi="Times New Roman" w:cs="Times New Roman"/>
          <w:i/>
          <w:sz w:val="24"/>
          <w:szCs w:val="24"/>
        </w:rPr>
        <w:t>Non</w:t>
      </w:r>
      <w:proofErr w:type="gramEnd"/>
      <w:r w:rsidRPr="00750287">
        <w:rPr>
          <w:rFonts w:ascii="Times New Roman" w:eastAsia="Times New Roman" w:hAnsi="Times New Roman" w:cs="Times New Roman"/>
          <w:i/>
          <w:sz w:val="24"/>
          <w:szCs w:val="24"/>
        </w:rPr>
        <w:t>-Discretionary Accruals</w:t>
      </w:r>
      <w:r w:rsidRPr="00750287">
        <w:rPr>
          <w:rFonts w:ascii="Times New Roman" w:eastAsia="Times New Roman" w:hAnsi="Times New Roman" w:cs="Times New Roman"/>
          <w:sz w:val="24"/>
          <w:szCs w:val="24"/>
        </w:rPr>
        <w:t>perusahaan pada periode t</w:t>
      </w:r>
    </w:p>
    <w:p w:rsidR="00B345F6" w:rsidRDefault="008C4189" w:rsidP="00DD5C06">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D5C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Jika DTAC</w:t>
      </w:r>
      <w:r w:rsidRPr="008C4189">
        <w:rPr>
          <w:rFonts w:ascii="Times New Roman" w:eastAsia="Times New Roman" w:hAnsi="Times New Roman" w:cs="Times New Roman"/>
          <w:sz w:val="24"/>
          <w:szCs w:val="24"/>
          <w:vertAlign w:val="subscript"/>
        </w:rPr>
        <w:t>t</w:t>
      </w:r>
      <w:r>
        <w:rPr>
          <w:rFonts w:ascii="Times New Roman" w:eastAsia="Times New Roman" w:hAnsi="Times New Roman" w:cs="Times New Roman"/>
          <w:sz w:val="24"/>
          <w:szCs w:val="24"/>
        </w:rPr>
        <w:t xml:space="preserve"> positif, maka </w:t>
      </w:r>
      <w:r w:rsidRPr="008C4189">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 xml:space="preserve"> dilakukan dengan </w:t>
      </w:r>
      <w:proofErr w:type="gramStart"/>
      <w:r>
        <w:rPr>
          <w:rFonts w:ascii="Times New Roman" w:eastAsia="Times New Roman" w:hAnsi="Times New Roman" w:cs="Times New Roman"/>
          <w:sz w:val="24"/>
          <w:szCs w:val="24"/>
        </w:rPr>
        <w:t>cara</w:t>
      </w:r>
      <w:proofErr w:type="gramEnd"/>
      <w:r>
        <w:rPr>
          <w:rFonts w:ascii="Times New Roman" w:eastAsia="Times New Roman" w:hAnsi="Times New Roman" w:cs="Times New Roman"/>
          <w:sz w:val="24"/>
          <w:szCs w:val="24"/>
        </w:rPr>
        <w:t xml:space="preserve"> </w:t>
      </w:r>
      <w:r w:rsidR="00DD5C06">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menaikkan laba. Jika </w:t>
      </w:r>
      <w:proofErr w:type="gramStart"/>
      <w:r>
        <w:rPr>
          <w:rFonts w:ascii="Times New Roman" w:eastAsia="Times New Roman" w:hAnsi="Times New Roman" w:cs="Times New Roman"/>
          <w:sz w:val="24"/>
          <w:szCs w:val="24"/>
        </w:rPr>
        <w:t>DTAC</w:t>
      </w:r>
      <w:r w:rsidRPr="008C4189">
        <w:rPr>
          <w:rFonts w:ascii="Times New Roman" w:eastAsia="Times New Roman" w:hAnsi="Times New Roman" w:cs="Times New Roman"/>
          <w:sz w:val="24"/>
          <w:szCs w:val="24"/>
          <w:vertAlign w:val="subscript"/>
        </w:rPr>
        <w:t>t</w:t>
      </w:r>
      <w:r>
        <w:rPr>
          <w:rFonts w:ascii="Times New Roman" w:eastAsia="Times New Roman" w:hAnsi="Times New Roman" w:cs="Times New Roman"/>
          <w:sz w:val="24"/>
          <w:szCs w:val="24"/>
        </w:rPr>
        <w:t xml:space="preserve">  negatif</w:t>
      </w:r>
      <w:proofErr w:type="gramEnd"/>
      <w:r>
        <w:rPr>
          <w:rFonts w:ascii="Times New Roman" w:eastAsia="Times New Roman" w:hAnsi="Times New Roman" w:cs="Times New Roman"/>
          <w:sz w:val="24"/>
          <w:szCs w:val="24"/>
        </w:rPr>
        <w:t xml:space="preserve">, maka </w:t>
      </w:r>
      <w:r w:rsidRPr="008C4189">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 xml:space="preserve"> dilakukan dengan cara menurunkan laba. Jika DTAC</w:t>
      </w:r>
      <w:r w:rsidRPr="008C4189">
        <w:rPr>
          <w:rFonts w:ascii="Times New Roman" w:eastAsia="Times New Roman" w:hAnsi="Times New Roman" w:cs="Times New Roman"/>
          <w:sz w:val="24"/>
          <w:szCs w:val="24"/>
          <w:vertAlign w:val="subscript"/>
        </w:rPr>
        <w:t>t</w:t>
      </w:r>
      <w:r>
        <w:rPr>
          <w:rFonts w:ascii="Times New Roman" w:eastAsia="Times New Roman" w:hAnsi="Times New Roman" w:cs="Times New Roman"/>
          <w:sz w:val="24"/>
          <w:szCs w:val="24"/>
        </w:rPr>
        <w:t xml:space="preserve"> nol, maka tidak ada indikasi </w:t>
      </w:r>
      <w:r w:rsidRPr="008C4189">
        <w:rPr>
          <w:rFonts w:ascii="Times New Roman" w:eastAsia="Times New Roman" w:hAnsi="Times New Roman" w:cs="Times New Roman"/>
          <w:i/>
          <w:sz w:val="24"/>
          <w:szCs w:val="24"/>
        </w:rPr>
        <w:t>earnings management</w:t>
      </w:r>
      <w:r>
        <w:rPr>
          <w:rFonts w:ascii="Times New Roman" w:eastAsia="Times New Roman" w:hAnsi="Times New Roman" w:cs="Times New Roman"/>
          <w:sz w:val="24"/>
          <w:szCs w:val="24"/>
        </w:rPr>
        <w:t>.</w:t>
      </w:r>
    </w:p>
    <w:p w:rsidR="00A6243C" w:rsidRDefault="00A6243C" w:rsidP="00DD5C06">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p>
    <w:p w:rsidR="001702B7" w:rsidRDefault="001702B7" w:rsidP="004C437F">
      <w:pPr>
        <w:tabs>
          <w:tab w:val="right" w:pos="7933"/>
        </w:tabs>
        <w:spacing w:before="100" w:beforeAutospacing="1" w:after="100" w:afterAutospacing="1"/>
        <w:jc w:val="both"/>
        <w:rPr>
          <w:rFonts w:ascii="Times New Roman" w:eastAsia="Times New Roman" w:hAnsi="Times New Roman" w:cs="Times New Roman"/>
          <w:b/>
          <w:sz w:val="24"/>
          <w:szCs w:val="24"/>
        </w:rPr>
      </w:pPr>
      <w:r w:rsidRPr="004C437F">
        <w:rPr>
          <w:rFonts w:ascii="Times New Roman" w:eastAsia="Times New Roman" w:hAnsi="Times New Roman" w:cs="Times New Roman"/>
          <w:b/>
          <w:sz w:val="24"/>
          <w:szCs w:val="24"/>
        </w:rPr>
        <w:lastRenderedPageBreak/>
        <w:t>2.3</w:t>
      </w:r>
      <w:r w:rsidR="00A5015C">
        <w:rPr>
          <w:rFonts w:ascii="Times New Roman" w:eastAsia="Times New Roman" w:hAnsi="Times New Roman" w:cs="Times New Roman"/>
          <w:b/>
          <w:sz w:val="24"/>
          <w:szCs w:val="24"/>
        </w:rPr>
        <w:t xml:space="preserve">      </w:t>
      </w:r>
      <w:r w:rsidR="004C437F" w:rsidRPr="004C437F">
        <w:rPr>
          <w:rFonts w:ascii="Times New Roman" w:eastAsia="Times New Roman" w:hAnsi="Times New Roman" w:cs="Times New Roman"/>
          <w:b/>
          <w:sz w:val="24"/>
          <w:szCs w:val="24"/>
        </w:rPr>
        <w:t xml:space="preserve">Pasar Modal </w:t>
      </w:r>
    </w:p>
    <w:p w:rsidR="004C437F" w:rsidRDefault="004C437F" w:rsidP="004C437F">
      <w:pPr>
        <w:tabs>
          <w:tab w:val="right" w:pos="7933"/>
        </w:tabs>
        <w:spacing w:before="100" w:beforeAutospacing="1" w:after="100" w:afterAutospacing="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2.3.1   Pengertian Pasar Modal </w:t>
      </w:r>
    </w:p>
    <w:p w:rsidR="004C437F" w:rsidRDefault="004C437F" w:rsidP="004C437F">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4C437F">
        <w:rPr>
          <w:rFonts w:ascii="Times New Roman" w:eastAsia="Times New Roman" w:hAnsi="Times New Roman" w:cs="Times New Roman"/>
          <w:sz w:val="24"/>
          <w:szCs w:val="24"/>
        </w:rPr>
        <w:t xml:space="preserve">           Pasar modal </w:t>
      </w:r>
      <w:r>
        <w:rPr>
          <w:rFonts w:ascii="Times New Roman" w:eastAsia="Times New Roman" w:hAnsi="Times New Roman" w:cs="Times New Roman"/>
          <w:sz w:val="24"/>
          <w:szCs w:val="24"/>
        </w:rPr>
        <w:t>(</w:t>
      </w:r>
      <w:r w:rsidRPr="004C437F">
        <w:rPr>
          <w:rFonts w:ascii="Times New Roman" w:eastAsia="Times New Roman" w:hAnsi="Times New Roman" w:cs="Times New Roman"/>
          <w:i/>
          <w:sz w:val="24"/>
          <w:szCs w:val="24"/>
        </w:rPr>
        <w:t>capital market</w:t>
      </w:r>
      <w:r>
        <w:rPr>
          <w:rFonts w:ascii="Times New Roman" w:eastAsia="Times New Roman" w:hAnsi="Times New Roman" w:cs="Times New Roman"/>
          <w:sz w:val="24"/>
          <w:szCs w:val="24"/>
        </w:rPr>
        <w:t xml:space="preserve">) merupakan pasar untuk berbagai </w:t>
      </w:r>
      <w:r w:rsidR="00166D90">
        <w:rPr>
          <w:rFonts w:ascii="Times New Roman" w:eastAsia="Times New Roman" w:hAnsi="Times New Roman" w:cs="Times New Roman"/>
          <w:sz w:val="24"/>
          <w:szCs w:val="24"/>
        </w:rPr>
        <w:t xml:space="preserve">instrumen keuangan jangka panjang yang bisa </w:t>
      </w:r>
      <w:proofErr w:type="gramStart"/>
      <w:r w:rsidR="00166D90">
        <w:rPr>
          <w:rFonts w:ascii="Times New Roman" w:eastAsia="Times New Roman" w:hAnsi="Times New Roman" w:cs="Times New Roman"/>
          <w:sz w:val="24"/>
          <w:szCs w:val="24"/>
        </w:rPr>
        <w:t>diperjualbelikan.,</w:t>
      </w:r>
      <w:proofErr w:type="gramEnd"/>
      <w:r w:rsidR="00166D90">
        <w:rPr>
          <w:rFonts w:ascii="Times New Roman" w:eastAsia="Times New Roman" w:hAnsi="Times New Roman" w:cs="Times New Roman"/>
          <w:sz w:val="24"/>
          <w:szCs w:val="24"/>
        </w:rPr>
        <w:t xml:space="preserve"> baik surat utang (</w:t>
      </w:r>
      <w:r w:rsidR="00166D90" w:rsidRPr="00166D90">
        <w:rPr>
          <w:rFonts w:ascii="Times New Roman" w:eastAsia="Times New Roman" w:hAnsi="Times New Roman" w:cs="Times New Roman"/>
          <w:i/>
          <w:sz w:val="24"/>
          <w:szCs w:val="24"/>
        </w:rPr>
        <w:t>obligasi</w:t>
      </w:r>
      <w:r w:rsidR="00166D90">
        <w:rPr>
          <w:rFonts w:ascii="Times New Roman" w:eastAsia="Times New Roman" w:hAnsi="Times New Roman" w:cs="Times New Roman"/>
          <w:sz w:val="24"/>
          <w:szCs w:val="24"/>
        </w:rPr>
        <w:t>), ekuiti (saham), reksa dana, instrumen derivative maupun instrument lainnya. Pasar modal merupakan sarana pendanaan bagi perusahaan maupun institusi lain (misalnya pemerintah), dan sebagai sarana bagi kegiatan berinvestasi. Dengan demikian, pasar modal memfasilitasi berbagai sarana dan prasarana kegiatan jual beli dan kegiatan terkait lainnya (</w:t>
      </w:r>
      <w:hyperlink r:id="rId8" w:history="1">
        <w:r w:rsidR="00166D90" w:rsidRPr="000431DE">
          <w:rPr>
            <w:rStyle w:val="Hyperlink"/>
            <w:rFonts w:ascii="Times New Roman" w:eastAsia="Times New Roman" w:hAnsi="Times New Roman" w:cs="Times New Roman"/>
            <w:color w:val="auto"/>
            <w:sz w:val="24"/>
            <w:szCs w:val="24"/>
          </w:rPr>
          <w:t>www.idx.co.id</w:t>
        </w:r>
      </w:hyperlink>
      <w:r w:rsidR="00166D90" w:rsidRPr="000431DE">
        <w:rPr>
          <w:rFonts w:ascii="Times New Roman" w:eastAsia="Times New Roman" w:hAnsi="Times New Roman" w:cs="Times New Roman"/>
          <w:sz w:val="24"/>
          <w:szCs w:val="24"/>
        </w:rPr>
        <w:t>).</w:t>
      </w:r>
    </w:p>
    <w:p w:rsidR="00287785" w:rsidRDefault="00166D90" w:rsidP="00A6243C">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Pasar modal terdiri dari kata pasar dan modal. Jadi, pasar modal dapat di definisikan sebagai tempat bertemunya permintaan dan penawaran terhadap modal, baik dalam bentuk ekuitas maupun hutang jangka panjang (Martalena, 2011:2).  </w:t>
      </w:r>
    </w:p>
    <w:p w:rsidR="00581C65" w:rsidRDefault="00581C65" w:rsidP="004C437F">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Pasar modal menurut Sunariyah (2011:4)</w:t>
      </w:r>
      <w:r w:rsidR="003D7A16">
        <w:rPr>
          <w:rFonts w:ascii="Times New Roman" w:eastAsia="Times New Roman" w:hAnsi="Times New Roman" w:cs="Times New Roman"/>
          <w:sz w:val="24"/>
          <w:szCs w:val="24"/>
        </w:rPr>
        <w:t xml:space="preserve"> </w:t>
      </w:r>
      <w:proofErr w:type="gramStart"/>
      <w:r w:rsidR="003D7A16">
        <w:rPr>
          <w:rFonts w:ascii="Times New Roman" w:eastAsia="Times New Roman" w:hAnsi="Times New Roman" w:cs="Times New Roman"/>
          <w:sz w:val="24"/>
          <w:szCs w:val="24"/>
        </w:rPr>
        <w:t>yaitu :</w:t>
      </w:r>
      <w:proofErr w:type="gramEnd"/>
    </w:p>
    <w:p w:rsidR="00B068E6" w:rsidRDefault="00EA5EB3" w:rsidP="00523C82">
      <w:pPr>
        <w:tabs>
          <w:tab w:val="right" w:pos="7933"/>
        </w:tabs>
        <w:spacing w:before="100" w:beforeAutospacing="1" w:after="100" w:afterAutospacing="1"/>
        <w:ind w:left="450"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D7A16">
        <w:rPr>
          <w:rFonts w:ascii="Times New Roman" w:eastAsia="Times New Roman" w:hAnsi="Times New Roman" w:cs="Times New Roman"/>
          <w:sz w:val="24"/>
          <w:szCs w:val="24"/>
        </w:rPr>
        <w:t xml:space="preserve">“Pasar modal secara umum adalah suatu sistem keuangan yang terorganisasi,        </w:t>
      </w:r>
      <w:r>
        <w:rPr>
          <w:rFonts w:ascii="Times New Roman" w:eastAsia="Times New Roman" w:hAnsi="Times New Roman" w:cs="Times New Roman"/>
          <w:sz w:val="24"/>
          <w:szCs w:val="24"/>
        </w:rPr>
        <w:t xml:space="preserve">       </w:t>
      </w:r>
      <w:r w:rsidR="003D7A16">
        <w:rPr>
          <w:rFonts w:ascii="Times New Roman" w:eastAsia="Times New Roman" w:hAnsi="Times New Roman" w:cs="Times New Roman"/>
          <w:sz w:val="24"/>
          <w:szCs w:val="24"/>
        </w:rPr>
        <w:t>termasuk di dalamnya adalah bank-bank komersial dan semua lembaga perantara di bidang keuangan, serta keseluruhan surat-surat berharga yang beredar. Dalam arti sempit, pasar modal adalah suatu pasar (tempat berupa gedung) yang disiapkan guna memperdagangkan saham, obligasi, dan jenis surat berharga lainnya dengan memakai perantara pedagang efek.”</w:t>
      </w:r>
    </w:p>
    <w:p w:rsidR="003D7A16" w:rsidRPr="005960CC" w:rsidRDefault="005960CC" w:rsidP="003D7A16">
      <w:pPr>
        <w:tabs>
          <w:tab w:val="right" w:pos="7933"/>
        </w:tabs>
        <w:spacing w:before="100" w:beforeAutospacing="1" w:after="100" w:afterAutospacing="1"/>
        <w:jc w:val="both"/>
        <w:rPr>
          <w:rFonts w:ascii="Times New Roman" w:eastAsia="Times New Roman" w:hAnsi="Times New Roman" w:cs="Times New Roman"/>
          <w:b/>
          <w:sz w:val="24"/>
          <w:szCs w:val="24"/>
        </w:rPr>
      </w:pPr>
      <w:r w:rsidRPr="005960CC">
        <w:rPr>
          <w:rFonts w:ascii="Times New Roman" w:eastAsia="Times New Roman" w:hAnsi="Times New Roman" w:cs="Times New Roman"/>
          <w:b/>
          <w:sz w:val="24"/>
          <w:szCs w:val="24"/>
        </w:rPr>
        <w:t xml:space="preserve">2.3.2   Peran dan Manfaat Pasar Modal </w:t>
      </w:r>
    </w:p>
    <w:p w:rsidR="005960CC" w:rsidRDefault="005960CC" w:rsidP="005960CC">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Pasar modal merupakan tempat bertemunya permintaan dan penawaran atas </w:t>
      </w:r>
      <w:proofErr w:type="gramStart"/>
      <w:r>
        <w:rPr>
          <w:rFonts w:ascii="Times New Roman" w:eastAsia="Times New Roman" w:hAnsi="Times New Roman" w:cs="Times New Roman"/>
          <w:sz w:val="24"/>
          <w:szCs w:val="24"/>
        </w:rPr>
        <w:t>surat</w:t>
      </w:r>
      <w:proofErr w:type="gramEnd"/>
      <w:r>
        <w:rPr>
          <w:rFonts w:ascii="Times New Roman" w:eastAsia="Times New Roman" w:hAnsi="Times New Roman" w:cs="Times New Roman"/>
          <w:sz w:val="24"/>
          <w:szCs w:val="24"/>
        </w:rPr>
        <w:t xml:space="preserve"> berharga memiliki peran dan manfaat bagi para pelaku pasar di pasar modal tersebut. Menurut Martalena dan Malinda (2011:5), peran dan manfaat pasar modal antara </w:t>
      </w:r>
      <w:proofErr w:type="gramStart"/>
      <w:r>
        <w:rPr>
          <w:rFonts w:ascii="Times New Roman" w:eastAsia="Times New Roman" w:hAnsi="Times New Roman" w:cs="Times New Roman"/>
          <w:sz w:val="24"/>
          <w:szCs w:val="24"/>
        </w:rPr>
        <w:t>lain :</w:t>
      </w:r>
      <w:proofErr w:type="gramEnd"/>
      <w:r>
        <w:rPr>
          <w:rFonts w:ascii="Times New Roman" w:eastAsia="Times New Roman" w:hAnsi="Times New Roman" w:cs="Times New Roman"/>
          <w:sz w:val="24"/>
          <w:szCs w:val="24"/>
        </w:rPr>
        <w:t xml:space="preserve"> </w:t>
      </w:r>
    </w:p>
    <w:p w:rsidR="005960CC" w:rsidRDefault="005960CC" w:rsidP="005960CC">
      <w:pPr>
        <w:pStyle w:val="ListParagraph"/>
        <w:numPr>
          <w:ilvl w:val="0"/>
          <w:numId w:val="27"/>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Pasar modal merupakan wahana pengalokasian </w:t>
      </w:r>
      <w:proofErr w:type="gramStart"/>
      <w:r>
        <w:rPr>
          <w:rFonts w:ascii="Times New Roman" w:eastAsia="Times New Roman" w:hAnsi="Times New Roman" w:cs="Times New Roman"/>
          <w:sz w:val="24"/>
          <w:szCs w:val="24"/>
        </w:rPr>
        <w:t>dana</w:t>
      </w:r>
      <w:proofErr w:type="gramEnd"/>
      <w:r>
        <w:rPr>
          <w:rFonts w:ascii="Times New Roman" w:eastAsia="Times New Roman" w:hAnsi="Times New Roman" w:cs="Times New Roman"/>
          <w:sz w:val="24"/>
          <w:szCs w:val="24"/>
        </w:rPr>
        <w:t xml:space="preserve"> secara efisien.</w:t>
      </w:r>
    </w:p>
    <w:p w:rsidR="005960CC" w:rsidRDefault="005960CC" w:rsidP="005960CC">
      <w:pPr>
        <w:pStyle w:val="ListParagraph"/>
        <w:numPr>
          <w:ilvl w:val="0"/>
          <w:numId w:val="27"/>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Pasar modal sebagai alternatif investasi.</w:t>
      </w:r>
    </w:p>
    <w:p w:rsidR="005960CC" w:rsidRDefault="005960CC" w:rsidP="005960CC">
      <w:pPr>
        <w:pStyle w:val="ListParagraph"/>
        <w:numPr>
          <w:ilvl w:val="0"/>
          <w:numId w:val="27"/>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Memungkinkan para investor untuk memiliki perusahaan yang sehat dan berprospek baik.</w:t>
      </w:r>
    </w:p>
    <w:p w:rsidR="005960CC" w:rsidRDefault="005960CC" w:rsidP="005960CC">
      <w:pPr>
        <w:pStyle w:val="ListParagraph"/>
        <w:numPr>
          <w:ilvl w:val="0"/>
          <w:numId w:val="27"/>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Pelaksanaan manajemen perusahaan secara professional dan transparan.</w:t>
      </w:r>
    </w:p>
    <w:p w:rsidR="005960CC" w:rsidRDefault="005960CC" w:rsidP="005960CC">
      <w:pPr>
        <w:pStyle w:val="ListParagraph"/>
        <w:numPr>
          <w:ilvl w:val="0"/>
          <w:numId w:val="27"/>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Peningkatan aktivitas ekonomi nasional.</w:t>
      </w:r>
    </w:p>
    <w:p w:rsidR="006E029C" w:rsidRDefault="005960CC" w:rsidP="005960CC">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Selain memiliki peran, pasar modal juga mempunyai fungsi ekonomi menurut Martalena (2011:3) sebagai </w:t>
      </w:r>
      <w:proofErr w:type="gramStart"/>
      <w:r>
        <w:rPr>
          <w:rFonts w:ascii="Times New Roman" w:eastAsia="Times New Roman" w:hAnsi="Times New Roman" w:cs="Times New Roman"/>
          <w:sz w:val="24"/>
          <w:szCs w:val="24"/>
        </w:rPr>
        <w:t>berikut :</w:t>
      </w:r>
      <w:proofErr w:type="gramEnd"/>
    </w:p>
    <w:p w:rsidR="005960CC" w:rsidRDefault="005960CC" w:rsidP="005960CC">
      <w:pPr>
        <w:pStyle w:val="ListParagraph"/>
        <w:numPr>
          <w:ilvl w:val="0"/>
          <w:numId w:val="28"/>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Fungsi </w:t>
      </w:r>
      <w:r w:rsidRPr="005960CC">
        <w:rPr>
          <w:rFonts w:ascii="Times New Roman" w:eastAsia="Times New Roman" w:hAnsi="Times New Roman" w:cs="Times New Roman"/>
          <w:i/>
          <w:sz w:val="24"/>
          <w:szCs w:val="24"/>
        </w:rPr>
        <w:t>Saving</w:t>
      </w:r>
    </w:p>
    <w:p w:rsidR="00732C9B" w:rsidRPr="00A6243C" w:rsidRDefault="005960CC" w:rsidP="00A6243C">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Pasar modal dapat menjadi alternative bagi masyarakat yang ingin menghindari penurunan mata uang karena inflasi.</w:t>
      </w:r>
    </w:p>
    <w:p w:rsidR="005960CC" w:rsidRDefault="005960CC" w:rsidP="005960CC">
      <w:pPr>
        <w:pStyle w:val="ListParagraph"/>
        <w:numPr>
          <w:ilvl w:val="0"/>
          <w:numId w:val="28"/>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Fungsi Kekayaan </w:t>
      </w:r>
    </w:p>
    <w:p w:rsidR="00B72BD1" w:rsidRPr="00717902" w:rsidRDefault="005960CC" w:rsidP="00717902">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Masyarakat dapat mengembangkan nilai kekayaan dengan berinvestasi dalam berbagai instrument pasar modal yang tidak </w:t>
      </w:r>
      <w:proofErr w:type="gramStart"/>
      <w:r>
        <w:rPr>
          <w:rFonts w:ascii="Times New Roman" w:eastAsia="Times New Roman" w:hAnsi="Times New Roman" w:cs="Times New Roman"/>
          <w:sz w:val="24"/>
          <w:szCs w:val="24"/>
        </w:rPr>
        <w:t>akan</w:t>
      </w:r>
      <w:proofErr w:type="gramEnd"/>
      <w:r>
        <w:rPr>
          <w:rFonts w:ascii="Times New Roman" w:eastAsia="Times New Roman" w:hAnsi="Times New Roman" w:cs="Times New Roman"/>
          <w:sz w:val="24"/>
          <w:szCs w:val="24"/>
        </w:rPr>
        <w:t xml:space="preserve"> mengalami penyusutan nilai sebagaimana yang terjadi pada investasi nyata, misalnya rumah atau perhiasan.</w:t>
      </w:r>
    </w:p>
    <w:p w:rsidR="005960CC" w:rsidRDefault="004E3F69" w:rsidP="005960CC">
      <w:pPr>
        <w:pStyle w:val="ListParagraph"/>
        <w:numPr>
          <w:ilvl w:val="0"/>
          <w:numId w:val="28"/>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Fungsi Likuiditas</w:t>
      </w:r>
    </w:p>
    <w:p w:rsidR="004E3F69" w:rsidRDefault="006E029C" w:rsidP="004E3F69">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Instrumen</w:t>
      </w:r>
      <w:r w:rsidR="004E3F69">
        <w:rPr>
          <w:rFonts w:ascii="Times New Roman" w:eastAsia="Times New Roman" w:hAnsi="Times New Roman" w:cs="Times New Roman"/>
          <w:sz w:val="24"/>
          <w:szCs w:val="24"/>
        </w:rPr>
        <w:t xml:space="preserve"> pasar modal pada umumnya mudah untuk dicairkan sehingga memudahkan masyarakat memperoleh kembali dananya dibandingkan dengan rumah dan tanah.</w:t>
      </w:r>
    </w:p>
    <w:p w:rsidR="004E3F69" w:rsidRDefault="004E3F69" w:rsidP="004E3F69">
      <w:pPr>
        <w:pStyle w:val="ListParagraph"/>
        <w:numPr>
          <w:ilvl w:val="0"/>
          <w:numId w:val="28"/>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Fungsi Pinjaman</w:t>
      </w:r>
    </w:p>
    <w:p w:rsidR="004E3F69" w:rsidRDefault="004E3F69" w:rsidP="004E3F69">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Pasar modal merupakan sumber pinjaman bagi pemerintah maupun perusahaan yang digunakan untuk membiayai kegiatannya.</w:t>
      </w:r>
    </w:p>
    <w:p w:rsidR="004E3F69" w:rsidRDefault="00EE4B02" w:rsidP="00EE4B02">
      <w:pPr>
        <w:tabs>
          <w:tab w:val="right" w:pos="7933"/>
        </w:tabs>
        <w:spacing w:before="100" w:beforeAutospacing="1" w:after="100" w:afterAutospacing="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2.3.3    </w:t>
      </w:r>
      <w:r w:rsidRPr="00EE4B02">
        <w:rPr>
          <w:rFonts w:ascii="Times New Roman" w:eastAsia="Times New Roman" w:hAnsi="Times New Roman" w:cs="Times New Roman"/>
          <w:b/>
          <w:sz w:val="24"/>
          <w:szCs w:val="24"/>
        </w:rPr>
        <w:t>Struktur Pasar Modal</w:t>
      </w:r>
    </w:p>
    <w:p w:rsidR="00EE4B02" w:rsidRDefault="00082065" w:rsidP="00EE4B02">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E4B02" w:rsidRPr="00517887">
        <w:rPr>
          <w:rFonts w:ascii="Times New Roman" w:eastAsia="Times New Roman" w:hAnsi="Times New Roman" w:cs="Times New Roman"/>
          <w:sz w:val="24"/>
          <w:szCs w:val="24"/>
        </w:rPr>
        <w:t xml:space="preserve">Struktur </w:t>
      </w:r>
      <w:r w:rsidR="00517887" w:rsidRPr="00517887">
        <w:rPr>
          <w:rFonts w:ascii="Times New Roman" w:eastAsia="Times New Roman" w:hAnsi="Times New Roman" w:cs="Times New Roman"/>
          <w:sz w:val="24"/>
          <w:szCs w:val="24"/>
        </w:rPr>
        <w:t xml:space="preserve">Pasar Modal </w:t>
      </w:r>
      <w:r w:rsidR="00EE4B02" w:rsidRPr="00517887">
        <w:rPr>
          <w:rFonts w:ascii="Times New Roman" w:eastAsia="Times New Roman" w:hAnsi="Times New Roman" w:cs="Times New Roman"/>
          <w:sz w:val="24"/>
          <w:szCs w:val="24"/>
        </w:rPr>
        <w:t xml:space="preserve">Indonesia </w:t>
      </w:r>
      <w:r w:rsidR="00EE4B02">
        <w:rPr>
          <w:rFonts w:ascii="Times New Roman" w:eastAsia="Times New Roman" w:hAnsi="Times New Roman" w:cs="Times New Roman"/>
          <w:sz w:val="24"/>
          <w:szCs w:val="24"/>
        </w:rPr>
        <w:t>telah diatur oleh UU No. 8 Tahun 1995 tentang Pasar Modal (</w:t>
      </w:r>
      <w:hyperlink r:id="rId9" w:history="1">
        <w:r w:rsidR="00EE4B02" w:rsidRPr="00DB7757">
          <w:rPr>
            <w:rStyle w:val="Hyperlink"/>
            <w:rFonts w:ascii="Times New Roman" w:eastAsia="Times New Roman" w:hAnsi="Times New Roman" w:cs="Times New Roman"/>
            <w:color w:val="auto"/>
            <w:sz w:val="24"/>
            <w:szCs w:val="24"/>
          </w:rPr>
          <w:t>www.idx.co.id</w:t>
        </w:r>
      </w:hyperlink>
      <w:r w:rsidR="00EE4B02" w:rsidRPr="00DB7757">
        <w:rPr>
          <w:rFonts w:ascii="Times New Roman" w:eastAsia="Times New Roman" w:hAnsi="Times New Roman" w:cs="Times New Roman"/>
          <w:sz w:val="24"/>
          <w:szCs w:val="24"/>
        </w:rPr>
        <w:t>)</w:t>
      </w:r>
    </w:p>
    <w:p w:rsidR="00EE4B02" w:rsidRDefault="00517887" w:rsidP="00517887">
      <w:pPr>
        <w:pStyle w:val="ListParagraph"/>
        <w:numPr>
          <w:ilvl w:val="0"/>
          <w:numId w:val="29"/>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Otoritas Jasa Keuangan (OJK)</w:t>
      </w:r>
    </w:p>
    <w:p w:rsidR="00517887" w:rsidRPr="006E029C" w:rsidRDefault="00517887" w:rsidP="006E029C">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Otoritas Jasa Keuangan adalah lembaga negara yang dibentuk berdasarkan UU No. 21 tahun 2011 yang berfungsi menyelenggarakan sistem pengaturan dan pengawasan yang terintegrasi terhadap keseluruhan kegiatan di dalam sektor jasa keuangan. Otoritas Jasa Keuangan adalah lembaga yang independen dan bebas dari campur tangan pihak lain, yang mempunyai fungsi, tugas, dan wewenang pengaturan, pengawasan, pemeriksaan, dan penyidikan. OJK didirikan untuk menggantikan peran Bapepam-LK.</w:t>
      </w:r>
    </w:p>
    <w:p w:rsidR="00517887" w:rsidRDefault="00517887" w:rsidP="00517887">
      <w:pPr>
        <w:pStyle w:val="ListParagraph"/>
        <w:numPr>
          <w:ilvl w:val="0"/>
          <w:numId w:val="29"/>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Bursa Efek</w:t>
      </w:r>
    </w:p>
    <w:p w:rsidR="00EE4B02" w:rsidRDefault="00517887" w:rsidP="00517887">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Merupakan lembaga resmi yang telah memperoleh izin dari OJK selaku pihak yang berwenang untuk menjalankan perdagangan efek serta menyediakan sarana pendukung dan mengawasi kegiatan anggota bursa efek.</w:t>
      </w:r>
    </w:p>
    <w:p w:rsidR="00517887" w:rsidRDefault="00517887" w:rsidP="00517887">
      <w:pPr>
        <w:pStyle w:val="ListParagraph"/>
        <w:numPr>
          <w:ilvl w:val="0"/>
          <w:numId w:val="29"/>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Lembaga Kliring dan Penjaminan</w:t>
      </w:r>
    </w:p>
    <w:p w:rsidR="00517887" w:rsidRDefault="00517887" w:rsidP="00517887">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Bertugas untuk menyediakan jasa kliring serta penjamin penyelesaian transaksi bursa yang teratur, wajar dan efisien.</w:t>
      </w:r>
    </w:p>
    <w:p w:rsidR="00517887" w:rsidRDefault="00517887" w:rsidP="00517887">
      <w:pPr>
        <w:pStyle w:val="ListParagraph"/>
        <w:numPr>
          <w:ilvl w:val="0"/>
          <w:numId w:val="29"/>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Lembaga Penyimpanan dan Penyelesaian</w:t>
      </w:r>
    </w:p>
    <w:p w:rsidR="00517887" w:rsidRDefault="00517887" w:rsidP="00517887">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Bertugas untuk menyediakan jasa kustodian sentral serta penyelesaian</w:t>
      </w:r>
      <w:r w:rsidR="005F73FA">
        <w:rPr>
          <w:rFonts w:ascii="Times New Roman" w:eastAsia="Times New Roman" w:hAnsi="Times New Roman" w:cs="Times New Roman"/>
          <w:sz w:val="24"/>
          <w:szCs w:val="24"/>
        </w:rPr>
        <w:t>-penyelesaian transaksi bursa yang teratur, wajar dan efisien.</w:t>
      </w:r>
    </w:p>
    <w:p w:rsidR="00F134CE" w:rsidRDefault="00F134CE" w:rsidP="00517887">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p>
    <w:p w:rsidR="005F73FA" w:rsidRDefault="005F73FA" w:rsidP="005F73FA">
      <w:pPr>
        <w:pStyle w:val="ListParagraph"/>
        <w:numPr>
          <w:ilvl w:val="0"/>
          <w:numId w:val="29"/>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Perusahaan Efek</w:t>
      </w:r>
    </w:p>
    <w:p w:rsidR="005F73FA" w:rsidRDefault="005F73FA" w:rsidP="005F73FA">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Pihak yang melakukan kegiatan usaha sebagai Penjamin Emisi Efek, Perantara Pedagang Efek dan atau Manajer Investasi.</w:t>
      </w:r>
    </w:p>
    <w:p w:rsidR="005F73FA" w:rsidRDefault="005F73FA" w:rsidP="005F73FA">
      <w:pPr>
        <w:pStyle w:val="ListParagraph"/>
        <w:numPr>
          <w:ilvl w:val="0"/>
          <w:numId w:val="29"/>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Lembaga Penunjang</w:t>
      </w:r>
    </w:p>
    <w:p w:rsidR="005F73FA" w:rsidRDefault="005F73FA" w:rsidP="005F73FA">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Lembaga penunjang Pasar Modal terdiri </w:t>
      </w:r>
      <w:proofErr w:type="gramStart"/>
      <w:r>
        <w:rPr>
          <w:rFonts w:ascii="Times New Roman" w:eastAsia="Times New Roman" w:hAnsi="Times New Roman" w:cs="Times New Roman"/>
          <w:sz w:val="24"/>
          <w:szCs w:val="24"/>
        </w:rPr>
        <w:t>dari :</w:t>
      </w:r>
      <w:proofErr w:type="gramEnd"/>
    </w:p>
    <w:p w:rsidR="005F73FA" w:rsidRDefault="005F73FA" w:rsidP="005F73FA">
      <w:pPr>
        <w:pStyle w:val="ListParagraph"/>
        <w:numPr>
          <w:ilvl w:val="0"/>
          <w:numId w:val="30"/>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Biro Administrasi Efek (BAE)</w:t>
      </w:r>
    </w:p>
    <w:p w:rsidR="00773220" w:rsidRPr="00C45C37" w:rsidRDefault="005F73FA" w:rsidP="00C45C37">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Merupakan pihak yang berdasarkan kontrak dengan Emiten melakukan pencatatan kepemilikan efek dan pembagian hak yang berkaitan dengan efek.</w:t>
      </w:r>
    </w:p>
    <w:p w:rsidR="005F73FA" w:rsidRDefault="005F73FA" w:rsidP="005F73FA">
      <w:pPr>
        <w:pStyle w:val="ListParagraph"/>
        <w:numPr>
          <w:ilvl w:val="0"/>
          <w:numId w:val="30"/>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Bank Kustodian</w:t>
      </w:r>
    </w:p>
    <w:p w:rsidR="00B72BD1" w:rsidRPr="00773220" w:rsidRDefault="005F73FA" w:rsidP="00773220">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Merupakan pihak yang memberikan jasa penitipan kolektif dan harta lainnya yang berkaitan dengan efek serta jasa lain, termasuk menerima dividen, bunga dan hak-hak lain, menyelesaikan transaksi efek, mewakili pemegang rekening yang menjadi nasabahnya.</w:t>
      </w:r>
    </w:p>
    <w:p w:rsidR="005F73FA" w:rsidRDefault="005F73FA" w:rsidP="005F73FA">
      <w:pPr>
        <w:pStyle w:val="ListParagraph"/>
        <w:numPr>
          <w:ilvl w:val="0"/>
          <w:numId w:val="30"/>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Wali Amanat</w:t>
      </w:r>
    </w:p>
    <w:p w:rsidR="005F73FA" w:rsidRDefault="005F73FA" w:rsidP="005F73FA">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Adalah pihak</w:t>
      </w:r>
      <w:r w:rsidR="00435747">
        <w:rPr>
          <w:rFonts w:ascii="Times New Roman" w:eastAsia="Times New Roman" w:hAnsi="Times New Roman" w:cs="Times New Roman"/>
          <w:sz w:val="24"/>
          <w:szCs w:val="24"/>
        </w:rPr>
        <w:t xml:space="preserve"> yang mewakili kepentingan pemegang efek bersifat utang. Tugasnya antara lain menghadiri Rapat Umum Pemegang Obligasi (RUPO) dan mewakili kepentingan pemegang obligasi dalam hubungan dengan emiten.</w:t>
      </w:r>
    </w:p>
    <w:p w:rsidR="00435747" w:rsidRDefault="00435747" w:rsidP="00435747">
      <w:pPr>
        <w:pStyle w:val="ListParagraph"/>
        <w:numPr>
          <w:ilvl w:val="0"/>
          <w:numId w:val="29"/>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Profesi Penunjang</w:t>
      </w:r>
    </w:p>
    <w:p w:rsidR="00435747" w:rsidRDefault="00435747" w:rsidP="00435747">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Profesi penunjang pasar modal terdiri </w:t>
      </w:r>
      <w:proofErr w:type="gramStart"/>
      <w:r>
        <w:rPr>
          <w:rFonts w:ascii="Times New Roman" w:eastAsia="Times New Roman" w:hAnsi="Times New Roman" w:cs="Times New Roman"/>
          <w:sz w:val="24"/>
          <w:szCs w:val="24"/>
        </w:rPr>
        <w:t>dari :</w:t>
      </w:r>
      <w:proofErr w:type="gramEnd"/>
    </w:p>
    <w:p w:rsidR="00435747" w:rsidRDefault="00435747" w:rsidP="00435747">
      <w:pPr>
        <w:pStyle w:val="ListParagraph"/>
        <w:numPr>
          <w:ilvl w:val="0"/>
          <w:numId w:val="31"/>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Akuntan </w:t>
      </w:r>
    </w:p>
    <w:p w:rsidR="00435747" w:rsidRDefault="00435747" w:rsidP="00435747">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Akuntan Publik adalah pihak yang memberikan pendapat atas kewajaran dalam semua hal yang material, posisi keuangan, hasil </w:t>
      </w:r>
      <w:r>
        <w:rPr>
          <w:rFonts w:ascii="Times New Roman" w:eastAsia="Times New Roman" w:hAnsi="Times New Roman" w:cs="Times New Roman"/>
          <w:sz w:val="24"/>
          <w:szCs w:val="24"/>
        </w:rPr>
        <w:lastRenderedPageBreak/>
        <w:t>usaha, serta arus kas sesuai dengan prinsip akuntansi yang berlaku umum, serta memberi petunjuk pelaksanaan cara-cara pembukuan yang baik.</w:t>
      </w:r>
    </w:p>
    <w:p w:rsidR="00435747" w:rsidRDefault="00435747" w:rsidP="00435747">
      <w:pPr>
        <w:pStyle w:val="ListParagraph"/>
        <w:numPr>
          <w:ilvl w:val="0"/>
          <w:numId w:val="31"/>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Konsultan Hukum</w:t>
      </w:r>
    </w:p>
    <w:p w:rsidR="00773220" w:rsidRPr="00C45C37" w:rsidRDefault="006A1869" w:rsidP="00C45C37">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Konsultan hukum bertugas melakukan pemeriksaan secara menyeluruh dari segi hukum (legal audit), memberikan pendapat dari segi hukum (legal opinion) terhadap emiten dan perusahaan publik.</w:t>
      </w:r>
    </w:p>
    <w:p w:rsidR="00452974" w:rsidRDefault="00452974" w:rsidP="00452974">
      <w:pPr>
        <w:pStyle w:val="ListParagraph"/>
        <w:numPr>
          <w:ilvl w:val="0"/>
          <w:numId w:val="31"/>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Penilai </w:t>
      </w:r>
    </w:p>
    <w:p w:rsidR="00452974" w:rsidRPr="006E029C" w:rsidRDefault="00452974" w:rsidP="006E029C">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Merupakan pihak yang melakukan penilaian terhadap aktiva tetap perusahaan, kemudian menerbitkan dan menandatangani laporan penilai, yaitu pendapat atas nilai wajar aktiva yang disusun berdasarkan pemeriksaan menurut keahlian penilai.</w:t>
      </w:r>
    </w:p>
    <w:p w:rsidR="00452974" w:rsidRDefault="00452974" w:rsidP="00452974">
      <w:pPr>
        <w:pStyle w:val="ListParagraph"/>
        <w:numPr>
          <w:ilvl w:val="0"/>
          <w:numId w:val="31"/>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Notaris </w:t>
      </w:r>
    </w:p>
    <w:p w:rsidR="00452974" w:rsidRDefault="00452974" w:rsidP="00452974">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Notaris adalah Pejabat Umum yang berwenang membuat Akta Anggaran Dasar dan Akta Perubahan Anggaran Dasar termasuk pembuatan Perjanjian Emisi Efek, Perjanjian Antar Penjamin Emisi Efek dan Perjanjian Agen Penjual, menyiapkan Kontrak Investasi Kolektif (KIK) reksa dana serta perubahannya, serta membuat berita acara RUPS.</w:t>
      </w:r>
    </w:p>
    <w:p w:rsidR="00452974" w:rsidRDefault="00452974" w:rsidP="00452974">
      <w:pPr>
        <w:pStyle w:val="ListParagraph"/>
        <w:numPr>
          <w:ilvl w:val="0"/>
          <w:numId w:val="29"/>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Pemodal </w:t>
      </w:r>
    </w:p>
    <w:p w:rsidR="00452974" w:rsidRDefault="00A63154" w:rsidP="00452974">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Pemodal (investor) adalah </w:t>
      </w:r>
      <w:r w:rsidR="00D02408">
        <w:rPr>
          <w:rFonts w:ascii="Times New Roman" w:eastAsia="Times New Roman" w:hAnsi="Times New Roman" w:cs="Times New Roman"/>
          <w:sz w:val="24"/>
          <w:szCs w:val="24"/>
        </w:rPr>
        <w:t>o</w:t>
      </w:r>
      <w:r w:rsidR="00452974">
        <w:rPr>
          <w:rFonts w:ascii="Times New Roman" w:eastAsia="Times New Roman" w:hAnsi="Times New Roman" w:cs="Times New Roman"/>
          <w:sz w:val="24"/>
          <w:szCs w:val="24"/>
        </w:rPr>
        <w:t>rang perorangan atau lembaga baik domestik artaupun non domestik yang melakukan suatu bentuk penanaman modal (investasi) baik dalam jangka pendek atau jangka panjang.</w:t>
      </w:r>
    </w:p>
    <w:p w:rsidR="00C45C37" w:rsidRDefault="00C45C37" w:rsidP="00452974">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p>
    <w:p w:rsidR="00452974" w:rsidRDefault="00452974" w:rsidP="00452974">
      <w:pPr>
        <w:pStyle w:val="ListParagraph"/>
        <w:numPr>
          <w:ilvl w:val="0"/>
          <w:numId w:val="29"/>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Emiten </w:t>
      </w:r>
    </w:p>
    <w:p w:rsidR="00773220" w:rsidRPr="006E0600" w:rsidRDefault="00452974" w:rsidP="006E0600">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Emiten adalah perushaan yang memperoleh </w:t>
      </w:r>
      <w:proofErr w:type="gramStart"/>
      <w:r>
        <w:rPr>
          <w:rFonts w:ascii="Times New Roman" w:eastAsia="Times New Roman" w:hAnsi="Times New Roman" w:cs="Times New Roman"/>
          <w:sz w:val="24"/>
          <w:szCs w:val="24"/>
        </w:rPr>
        <w:t>dana</w:t>
      </w:r>
      <w:proofErr w:type="gramEnd"/>
      <w:r>
        <w:rPr>
          <w:rFonts w:ascii="Times New Roman" w:eastAsia="Times New Roman" w:hAnsi="Times New Roman" w:cs="Times New Roman"/>
          <w:sz w:val="24"/>
          <w:szCs w:val="24"/>
        </w:rPr>
        <w:t xml:space="preserve"> di pasar modal dengan melaksanakan penawaran umum atau investasi langsung (</w:t>
      </w:r>
      <w:r w:rsidRPr="00E26B7C">
        <w:rPr>
          <w:rFonts w:ascii="Times New Roman" w:eastAsia="Times New Roman" w:hAnsi="Times New Roman" w:cs="Times New Roman"/>
          <w:i/>
          <w:sz w:val="24"/>
          <w:szCs w:val="24"/>
        </w:rPr>
        <w:t>private placement</w:t>
      </w:r>
      <w:r>
        <w:rPr>
          <w:rFonts w:ascii="Times New Roman" w:eastAsia="Times New Roman" w:hAnsi="Times New Roman" w:cs="Times New Roman"/>
          <w:sz w:val="24"/>
          <w:szCs w:val="24"/>
        </w:rPr>
        <w:t xml:space="preserve">) </w:t>
      </w:r>
      <w:r w:rsidR="00E26B7C">
        <w:rPr>
          <w:rFonts w:ascii="Times New Roman" w:eastAsia="Times New Roman" w:hAnsi="Times New Roman" w:cs="Times New Roman"/>
          <w:sz w:val="24"/>
          <w:szCs w:val="24"/>
        </w:rPr>
        <w:t xml:space="preserve">Emiten terdiri atas perusahaan publik dan reksadana. </w:t>
      </w:r>
    </w:p>
    <w:p w:rsidR="006C3F6B" w:rsidRPr="006C3F6B" w:rsidRDefault="006C3F6B" w:rsidP="006C3F6B">
      <w:pPr>
        <w:tabs>
          <w:tab w:val="right" w:pos="7933"/>
        </w:tabs>
        <w:spacing w:before="100" w:beforeAutospacing="1" w:after="100" w:afterAutospacing="1"/>
        <w:jc w:val="both"/>
        <w:rPr>
          <w:rFonts w:ascii="Times New Roman" w:eastAsia="Times New Roman" w:hAnsi="Times New Roman" w:cs="Times New Roman"/>
          <w:b/>
          <w:sz w:val="24"/>
          <w:szCs w:val="24"/>
        </w:rPr>
      </w:pPr>
      <w:r w:rsidRPr="006C3F6B">
        <w:rPr>
          <w:rFonts w:ascii="Times New Roman" w:eastAsia="Times New Roman" w:hAnsi="Times New Roman" w:cs="Times New Roman"/>
          <w:b/>
          <w:sz w:val="24"/>
          <w:szCs w:val="24"/>
        </w:rPr>
        <w:t xml:space="preserve">2.4     Saham </w:t>
      </w:r>
    </w:p>
    <w:p w:rsidR="006C3F6B" w:rsidRDefault="006C3F6B" w:rsidP="006C3F6B">
      <w:pPr>
        <w:tabs>
          <w:tab w:val="right" w:pos="7933"/>
        </w:tabs>
        <w:spacing w:before="100" w:beforeAutospacing="1" w:after="100" w:afterAutospacing="1"/>
        <w:jc w:val="both"/>
        <w:rPr>
          <w:rFonts w:ascii="Times New Roman" w:eastAsia="Times New Roman" w:hAnsi="Times New Roman" w:cs="Times New Roman"/>
          <w:b/>
          <w:sz w:val="24"/>
          <w:szCs w:val="24"/>
        </w:rPr>
      </w:pPr>
      <w:proofErr w:type="gramStart"/>
      <w:r w:rsidRPr="006C3F6B">
        <w:rPr>
          <w:rFonts w:ascii="Times New Roman" w:eastAsia="Times New Roman" w:hAnsi="Times New Roman" w:cs="Times New Roman"/>
          <w:b/>
          <w:sz w:val="24"/>
          <w:szCs w:val="24"/>
        </w:rPr>
        <w:t>2.4.1  Pengertian</w:t>
      </w:r>
      <w:proofErr w:type="gramEnd"/>
      <w:r w:rsidRPr="006C3F6B">
        <w:rPr>
          <w:rFonts w:ascii="Times New Roman" w:eastAsia="Times New Roman" w:hAnsi="Times New Roman" w:cs="Times New Roman"/>
          <w:b/>
          <w:sz w:val="24"/>
          <w:szCs w:val="24"/>
        </w:rPr>
        <w:t xml:space="preserve"> Saham</w:t>
      </w:r>
    </w:p>
    <w:p w:rsidR="00B72BD1" w:rsidRDefault="007A73DF" w:rsidP="007A73DF">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C587C">
        <w:rPr>
          <w:rFonts w:ascii="Times New Roman" w:eastAsia="Times New Roman" w:hAnsi="Times New Roman" w:cs="Times New Roman"/>
          <w:sz w:val="24"/>
          <w:szCs w:val="24"/>
        </w:rPr>
        <w:t xml:space="preserve">         </w:t>
      </w:r>
      <w:r w:rsidR="006C3F6B">
        <w:rPr>
          <w:rFonts w:ascii="Times New Roman" w:eastAsia="Times New Roman" w:hAnsi="Times New Roman" w:cs="Times New Roman"/>
          <w:sz w:val="24"/>
          <w:szCs w:val="24"/>
        </w:rPr>
        <w:t>Saham merupakan salah satu instrumen pasar keuangan yang paling populer. Menerbitkan saham merupakan salah satu pilihan perusahaan ketika memutuskan untuk pendanaan perusahaan. Pada sisi lain, saham merupakan instrument investasi yang banyak dipilih oleh para investor karena saham mampu memberikan tingkat keuntungan yang menarik. Saham merupakan bukti memiliki perusahaan dimana pemiliknya disebut juga sebagai pemegang saham (</w:t>
      </w:r>
      <w:r w:rsidR="006C3F6B" w:rsidRPr="006C3F6B">
        <w:rPr>
          <w:rFonts w:ascii="Times New Roman" w:eastAsia="Times New Roman" w:hAnsi="Times New Roman" w:cs="Times New Roman"/>
          <w:i/>
          <w:sz w:val="24"/>
          <w:szCs w:val="24"/>
        </w:rPr>
        <w:t>shareholder</w:t>
      </w:r>
      <w:r w:rsidR="006C3F6B">
        <w:rPr>
          <w:rFonts w:ascii="Times New Roman" w:eastAsia="Times New Roman" w:hAnsi="Times New Roman" w:cs="Times New Roman"/>
          <w:sz w:val="24"/>
          <w:szCs w:val="24"/>
        </w:rPr>
        <w:t xml:space="preserve"> atau </w:t>
      </w:r>
      <w:r w:rsidR="006C3F6B" w:rsidRPr="006C3F6B">
        <w:rPr>
          <w:rFonts w:ascii="Times New Roman" w:eastAsia="Times New Roman" w:hAnsi="Times New Roman" w:cs="Times New Roman"/>
          <w:i/>
          <w:sz w:val="24"/>
          <w:szCs w:val="24"/>
        </w:rPr>
        <w:t>stockholder</w:t>
      </w:r>
      <w:r w:rsidR="006C3F6B">
        <w:rPr>
          <w:rFonts w:ascii="Times New Roman" w:eastAsia="Times New Roman" w:hAnsi="Times New Roman" w:cs="Times New Roman"/>
          <w:sz w:val="24"/>
          <w:szCs w:val="24"/>
        </w:rPr>
        <w:t xml:space="preserve">) (Mohamad Samsul, 2006:45). </w:t>
      </w:r>
    </w:p>
    <w:p w:rsidR="00B328FE" w:rsidRDefault="00B328FE" w:rsidP="006C3F6B">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Pengertian saham menurut Martalena dan Malinda (2011:12</w:t>
      </w:r>
      <w:proofErr w:type="gramStart"/>
      <w:r>
        <w:rPr>
          <w:rFonts w:ascii="Times New Roman" w:eastAsia="Times New Roman" w:hAnsi="Times New Roman" w:cs="Times New Roman"/>
          <w:sz w:val="24"/>
          <w:szCs w:val="24"/>
        </w:rPr>
        <w:t>) :</w:t>
      </w:r>
      <w:proofErr w:type="gramEnd"/>
    </w:p>
    <w:p w:rsidR="0050055A" w:rsidRDefault="00D00490" w:rsidP="00D00490">
      <w:pPr>
        <w:tabs>
          <w:tab w:val="right" w:pos="7933"/>
        </w:tabs>
        <w:spacing w:before="100" w:beforeAutospacing="1" w:after="100" w:afterAutospacing="1" w:line="240" w:lineRule="auto"/>
        <w:ind w:left="540" w:hanging="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328FE">
        <w:rPr>
          <w:rFonts w:ascii="Times New Roman" w:eastAsia="Times New Roman" w:hAnsi="Times New Roman" w:cs="Times New Roman"/>
          <w:sz w:val="24"/>
          <w:szCs w:val="24"/>
        </w:rPr>
        <w:t>“</w:t>
      </w:r>
      <w:proofErr w:type="gramStart"/>
      <w:r w:rsidR="00B328FE">
        <w:rPr>
          <w:rFonts w:ascii="Times New Roman" w:eastAsia="Times New Roman" w:hAnsi="Times New Roman" w:cs="Times New Roman"/>
          <w:sz w:val="24"/>
          <w:szCs w:val="24"/>
        </w:rPr>
        <w:t>saham</w:t>
      </w:r>
      <w:proofErr w:type="gramEnd"/>
      <w:r w:rsidR="00B328FE">
        <w:rPr>
          <w:rFonts w:ascii="Times New Roman" w:eastAsia="Times New Roman" w:hAnsi="Times New Roman" w:cs="Times New Roman"/>
          <w:sz w:val="24"/>
          <w:szCs w:val="24"/>
        </w:rPr>
        <w:t xml:space="preserve"> dapat didefinisikan sebagai tanda penyertaan modal seseorang atau        pihak (badan usaha) dalam suatu perusahaan atau perseroan terbatas. Dengan menyertakan modal tersebut maka pihak tersebut memiliki klaim atas pendapatan perusahaan, klaim atas asset perushaan, dan berhak hadir dalam Rapat Umum Pemegang Saham (RUPS).”</w:t>
      </w:r>
    </w:p>
    <w:p w:rsidR="00C916D5" w:rsidRDefault="0050055A" w:rsidP="00C916D5">
      <w:pPr>
        <w:tabs>
          <w:tab w:val="right" w:pos="7933"/>
        </w:tabs>
        <w:spacing w:before="100" w:beforeAutospacing="1" w:after="100" w:afterAutospacing="1" w:line="480" w:lineRule="auto"/>
        <w:jc w:val="both"/>
        <w:rPr>
          <w:rFonts w:ascii="Times New Roman" w:eastAsia="Times New Roman" w:hAnsi="Times New Roman" w:cs="Times New Roman"/>
          <w:b/>
          <w:sz w:val="24"/>
          <w:szCs w:val="24"/>
        </w:rPr>
      </w:pPr>
      <w:r w:rsidRPr="0050055A">
        <w:rPr>
          <w:rFonts w:ascii="Times New Roman" w:eastAsia="Times New Roman" w:hAnsi="Times New Roman" w:cs="Times New Roman"/>
          <w:b/>
          <w:sz w:val="24"/>
          <w:szCs w:val="24"/>
        </w:rPr>
        <w:t>2.4.2    Jenis-jenis Saham</w:t>
      </w:r>
    </w:p>
    <w:p w:rsidR="00C916D5" w:rsidRPr="00FB3575" w:rsidRDefault="00717C9B" w:rsidP="00FB3575">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0055A" w:rsidRPr="0050055A">
        <w:rPr>
          <w:rFonts w:ascii="Times New Roman" w:eastAsia="Times New Roman" w:hAnsi="Times New Roman" w:cs="Times New Roman"/>
          <w:sz w:val="24"/>
          <w:szCs w:val="24"/>
        </w:rPr>
        <w:t>Para investor termotivasi untuk melakukan investasi pada suatu instrumen yang diinginkan dengan harapan untuk mendapatkan kembalian investasi yang sesuai.</w:t>
      </w:r>
      <w:r w:rsidR="00C916D5">
        <w:rPr>
          <w:rFonts w:ascii="Times New Roman" w:eastAsia="Times New Roman" w:hAnsi="Times New Roman" w:cs="Times New Roman"/>
          <w:sz w:val="24"/>
          <w:szCs w:val="24"/>
        </w:rPr>
        <w:t xml:space="preserve"> </w:t>
      </w:r>
      <w:r w:rsidR="0050055A" w:rsidRPr="0050055A">
        <w:rPr>
          <w:rFonts w:ascii="Times New Roman" w:eastAsia="Times New Roman" w:hAnsi="Times New Roman" w:cs="Times New Roman"/>
          <w:sz w:val="24"/>
          <w:szCs w:val="24"/>
        </w:rPr>
        <w:t>Tanpa keuntungan yang diperoleh dari suatu investasi yang dilakukannya, tentunya investor tidak mau melakukan investasi yang tidak ada hasilnya</w:t>
      </w:r>
      <w:r w:rsidR="0050055A">
        <w:rPr>
          <w:rFonts w:ascii="Times New Roman" w:eastAsia="Times New Roman" w:hAnsi="Times New Roman" w:cs="Times New Roman"/>
          <w:sz w:val="24"/>
          <w:szCs w:val="24"/>
        </w:rPr>
        <w:t xml:space="preserve">, oleh </w:t>
      </w:r>
      <w:r w:rsidR="0050055A">
        <w:rPr>
          <w:rFonts w:ascii="Times New Roman" w:eastAsia="Times New Roman" w:hAnsi="Times New Roman" w:cs="Times New Roman"/>
          <w:sz w:val="24"/>
          <w:szCs w:val="24"/>
        </w:rPr>
        <w:lastRenderedPageBreak/>
        <w:t>sebab itu para investor harus memahami dengan baik klasifikasi dan jenis-jenis saham yang diperdagangkan di pasar modal.</w:t>
      </w:r>
    </w:p>
    <w:p w:rsidR="0050055A" w:rsidRDefault="0050055A" w:rsidP="00B328FE">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Jenis-jenis saham menurut Darmadji (2001:8) adalah sebagai </w:t>
      </w:r>
      <w:proofErr w:type="gramStart"/>
      <w:r>
        <w:rPr>
          <w:rFonts w:ascii="Times New Roman" w:eastAsia="Times New Roman" w:hAnsi="Times New Roman" w:cs="Times New Roman"/>
          <w:sz w:val="24"/>
          <w:szCs w:val="24"/>
        </w:rPr>
        <w:t>berikut :</w:t>
      </w:r>
      <w:proofErr w:type="gramEnd"/>
    </w:p>
    <w:p w:rsidR="0050055A" w:rsidRDefault="0050055A" w:rsidP="0050055A">
      <w:pPr>
        <w:pStyle w:val="ListParagraph"/>
        <w:numPr>
          <w:ilvl w:val="0"/>
          <w:numId w:val="32"/>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Berdasarkan Kemampuan dan Hak Tagih Klaim</w:t>
      </w:r>
    </w:p>
    <w:p w:rsidR="0050055A" w:rsidRDefault="0050055A" w:rsidP="0050055A">
      <w:pPr>
        <w:pStyle w:val="ListParagraph"/>
        <w:numPr>
          <w:ilvl w:val="0"/>
          <w:numId w:val="33"/>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Saham Biasa (</w:t>
      </w:r>
      <w:r w:rsidRPr="0050055A">
        <w:rPr>
          <w:rFonts w:ascii="Times New Roman" w:eastAsia="Times New Roman" w:hAnsi="Times New Roman" w:cs="Times New Roman"/>
          <w:i/>
          <w:sz w:val="24"/>
          <w:szCs w:val="24"/>
        </w:rPr>
        <w:t>Common Stock</w:t>
      </w:r>
      <w:r>
        <w:rPr>
          <w:rFonts w:ascii="Times New Roman" w:eastAsia="Times New Roman" w:hAnsi="Times New Roman" w:cs="Times New Roman"/>
          <w:sz w:val="24"/>
          <w:szCs w:val="24"/>
        </w:rPr>
        <w:t>)</w:t>
      </w:r>
    </w:p>
    <w:p w:rsidR="00DC146C" w:rsidRPr="00B72BD1" w:rsidRDefault="0050055A" w:rsidP="00B72BD1">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Saham biasa yaitu saham yang menempatkan pemiliknya pada posisi yang paling junior dalam pembagian dividen dan hak atas harta kekayaan perusahaan apabila perusahaan tersebut di likuidasi.</w:t>
      </w:r>
    </w:p>
    <w:p w:rsidR="0050055A" w:rsidRDefault="0050055A" w:rsidP="0050055A">
      <w:pPr>
        <w:pStyle w:val="ListParagraph"/>
        <w:numPr>
          <w:ilvl w:val="0"/>
          <w:numId w:val="33"/>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Saham Preferen (</w:t>
      </w:r>
      <w:r w:rsidRPr="0050055A">
        <w:rPr>
          <w:rFonts w:ascii="Times New Roman" w:eastAsia="Times New Roman" w:hAnsi="Times New Roman" w:cs="Times New Roman"/>
          <w:i/>
          <w:sz w:val="24"/>
          <w:szCs w:val="24"/>
        </w:rPr>
        <w:t>Preferred Stok</w:t>
      </w:r>
      <w:r>
        <w:rPr>
          <w:rFonts w:ascii="Times New Roman" w:eastAsia="Times New Roman" w:hAnsi="Times New Roman" w:cs="Times New Roman"/>
          <w:sz w:val="24"/>
          <w:szCs w:val="24"/>
        </w:rPr>
        <w:t>)</w:t>
      </w:r>
    </w:p>
    <w:p w:rsidR="0050055A" w:rsidRDefault="0050055A" w:rsidP="0050055A">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Saham preferen yaitu saham yang memiliki karakteristik gabungan antara obligasi dan saham biasa, </w:t>
      </w:r>
      <w:r w:rsidR="00DC146C">
        <w:rPr>
          <w:rFonts w:ascii="Times New Roman" w:eastAsia="Times New Roman" w:hAnsi="Times New Roman" w:cs="Times New Roman"/>
          <w:sz w:val="24"/>
          <w:szCs w:val="24"/>
        </w:rPr>
        <w:t>k</w:t>
      </w:r>
      <w:r>
        <w:rPr>
          <w:rFonts w:ascii="Times New Roman" w:eastAsia="Times New Roman" w:hAnsi="Times New Roman" w:cs="Times New Roman"/>
          <w:sz w:val="24"/>
          <w:szCs w:val="24"/>
        </w:rPr>
        <w:t xml:space="preserve">arena dapat menghasilkan </w:t>
      </w:r>
      <w:r w:rsidR="00DC146C">
        <w:rPr>
          <w:rFonts w:ascii="Times New Roman" w:eastAsia="Times New Roman" w:hAnsi="Times New Roman" w:cs="Times New Roman"/>
          <w:sz w:val="24"/>
          <w:szCs w:val="24"/>
        </w:rPr>
        <w:t>pendapatan tetap (seperti bunga obligasi).</w:t>
      </w:r>
    </w:p>
    <w:p w:rsidR="00DC146C" w:rsidRDefault="00DC146C" w:rsidP="00DC146C">
      <w:pPr>
        <w:pStyle w:val="ListParagraph"/>
        <w:numPr>
          <w:ilvl w:val="0"/>
          <w:numId w:val="32"/>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DC146C">
        <w:rPr>
          <w:rFonts w:ascii="Times New Roman" w:eastAsia="Times New Roman" w:hAnsi="Times New Roman" w:cs="Times New Roman"/>
          <w:sz w:val="24"/>
          <w:szCs w:val="24"/>
        </w:rPr>
        <w:t xml:space="preserve">Berdasarkan </w:t>
      </w:r>
      <w:r>
        <w:rPr>
          <w:rFonts w:ascii="Times New Roman" w:eastAsia="Times New Roman" w:hAnsi="Times New Roman" w:cs="Times New Roman"/>
          <w:sz w:val="24"/>
          <w:szCs w:val="24"/>
        </w:rPr>
        <w:t>Cara Peralihannya</w:t>
      </w:r>
    </w:p>
    <w:p w:rsidR="00DC146C" w:rsidRDefault="00DC146C" w:rsidP="00DC146C">
      <w:pPr>
        <w:pStyle w:val="ListParagraph"/>
        <w:numPr>
          <w:ilvl w:val="0"/>
          <w:numId w:val="34"/>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Saham Atas Tunjuk (</w:t>
      </w:r>
      <w:r w:rsidRPr="00DC146C">
        <w:rPr>
          <w:rFonts w:ascii="Times New Roman" w:eastAsia="Times New Roman" w:hAnsi="Times New Roman" w:cs="Times New Roman"/>
          <w:i/>
          <w:sz w:val="24"/>
          <w:szCs w:val="24"/>
        </w:rPr>
        <w:t>Bearer Stock</w:t>
      </w:r>
      <w:r>
        <w:rPr>
          <w:rFonts w:ascii="Times New Roman" w:eastAsia="Times New Roman" w:hAnsi="Times New Roman" w:cs="Times New Roman"/>
          <w:sz w:val="24"/>
          <w:szCs w:val="24"/>
        </w:rPr>
        <w:t>)</w:t>
      </w:r>
    </w:p>
    <w:p w:rsidR="00DC146C" w:rsidRDefault="00DC146C" w:rsidP="00DC146C">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Artinya pada saham tersebut tidak tertulis </w:t>
      </w:r>
      <w:proofErr w:type="gramStart"/>
      <w:r>
        <w:rPr>
          <w:rFonts w:ascii="Times New Roman" w:eastAsia="Times New Roman" w:hAnsi="Times New Roman" w:cs="Times New Roman"/>
          <w:sz w:val="24"/>
          <w:szCs w:val="24"/>
        </w:rPr>
        <w:t>nama</w:t>
      </w:r>
      <w:proofErr w:type="gramEnd"/>
      <w:r>
        <w:rPr>
          <w:rFonts w:ascii="Times New Roman" w:eastAsia="Times New Roman" w:hAnsi="Times New Roman" w:cs="Times New Roman"/>
          <w:sz w:val="24"/>
          <w:szCs w:val="24"/>
        </w:rPr>
        <w:t xml:space="preserve"> pemiliknya, agar mudah dipindahtangankan dari satu investor ke investor lain. Secara hukum, siapa yang memegang saham tersebut, maka dialah yang diakui sebagai pemiliknya dan berhak untuk ikut hadir dalam Rapat Umum Pemegang Saham (RUPS).</w:t>
      </w:r>
    </w:p>
    <w:p w:rsidR="00DC146C" w:rsidRDefault="00DC146C" w:rsidP="00DC146C">
      <w:pPr>
        <w:pStyle w:val="ListParagraph"/>
        <w:numPr>
          <w:ilvl w:val="0"/>
          <w:numId w:val="34"/>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Saham Atas Nama (</w:t>
      </w:r>
      <w:r w:rsidRPr="00DC146C">
        <w:rPr>
          <w:rFonts w:ascii="Times New Roman" w:eastAsia="Times New Roman" w:hAnsi="Times New Roman" w:cs="Times New Roman"/>
          <w:i/>
          <w:sz w:val="24"/>
          <w:szCs w:val="24"/>
        </w:rPr>
        <w:t>Registered Stock</w:t>
      </w:r>
      <w:r>
        <w:rPr>
          <w:rFonts w:ascii="Times New Roman" w:eastAsia="Times New Roman" w:hAnsi="Times New Roman" w:cs="Times New Roman"/>
          <w:sz w:val="24"/>
          <w:szCs w:val="24"/>
        </w:rPr>
        <w:t>)</w:t>
      </w:r>
    </w:p>
    <w:p w:rsidR="00DC146C" w:rsidRDefault="00DC146C" w:rsidP="00DC146C">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Merupakan saham dengan </w:t>
      </w:r>
      <w:proofErr w:type="gramStart"/>
      <w:r>
        <w:rPr>
          <w:rFonts w:ascii="Times New Roman" w:eastAsia="Times New Roman" w:hAnsi="Times New Roman" w:cs="Times New Roman"/>
          <w:sz w:val="24"/>
          <w:szCs w:val="24"/>
        </w:rPr>
        <w:t>nama</w:t>
      </w:r>
      <w:proofErr w:type="gramEnd"/>
      <w:r>
        <w:rPr>
          <w:rFonts w:ascii="Times New Roman" w:eastAsia="Times New Roman" w:hAnsi="Times New Roman" w:cs="Times New Roman"/>
          <w:sz w:val="24"/>
          <w:szCs w:val="24"/>
        </w:rPr>
        <w:t xml:space="preserve"> pemilik yang ditulis secara jelas dan cara pemilihannya harus melalui prosedur tertentu.</w:t>
      </w:r>
    </w:p>
    <w:p w:rsidR="00FB3575" w:rsidRDefault="00FB3575" w:rsidP="00DC146C">
      <w:pPr>
        <w:pStyle w:val="ListParagraph"/>
        <w:tabs>
          <w:tab w:val="right" w:pos="7933"/>
        </w:tabs>
        <w:spacing w:before="100" w:beforeAutospacing="1" w:after="100" w:afterAutospacing="1" w:line="480" w:lineRule="auto"/>
        <w:ind w:left="1080"/>
        <w:jc w:val="both"/>
        <w:rPr>
          <w:rFonts w:ascii="Times New Roman" w:eastAsia="Times New Roman" w:hAnsi="Times New Roman" w:cs="Times New Roman"/>
          <w:sz w:val="24"/>
          <w:szCs w:val="24"/>
        </w:rPr>
      </w:pPr>
    </w:p>
    <w:p w:rsidR="00DC146C" w:rsidRDefault="00DC146C" w:rsidP="00DC146C">
      <w:pPr>
        <w:pStyle w:val="ListParagraph"/>
        <w:numPr>
          <w:ilvl w:val="0"/>
          <w:numId w:val="32"/>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Berdasarkan Kinerja Keuangan</w:t>
      </w:r>
    </w:p>
    <w:p w:rsidR="00DC146C" w:rsidRDefault="00DC146C" w:rsidP="00DC146C">
      <w:pPr>
        <w:pStyle w:val="ListParagraph"/>
        <w:numPr>
          <w:ilvl w:val="0"/>
          <w:numId w:val="35"/>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DC146C">
        <w:rPr>
          <w:rFonts w:ascii="Times New Roman" w:eastAsia="Times New Roman" w:hAnsi="Times New Roman" w:cs="Times New Roman"/>
          <w:i/>
          <w:sz w:val="24"/>
          <w:szCs w:val="24"/>
        </w:rPr>
        <w:t>Blue chip stocks</w:t>
      </w:r>
      <w:r>
        <w:rPr>
          <w:rFonts w:ascii="Times New Roman" w:eastAsia="Times New Roman" w:hAnsi="Times New Roman" w:cs="Times New Roman"/>
          <w:sz w:val="24"/>
          <w:szCs w:val="24"/>
        </w:rPr>
        <w:t>, saham biasa yang memiliki reputasi tinggi, sebagai pemimpin dalam industrinya, memiliki pendapatan yang stabil dan konsisten dalam membayar dividen.</w:t>
      </w:r>
    </w:p>
    <w:p w:rsidR="00DC146C" w:rsidRDefault="00DC146C" w:rsidP="00DC146C">
      <w:pPr>
        <w:pStyle w:val="ListParagraph"/>
        <w:numPr>
          <w:ilvl w:val="0"/>
          <w:numId w:val="35"/>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Income stocks</w:t>
      </w:r>
      <w:r>
        <w:rPr>
          <w:rFonts w:ascii="Times New Roman" w:eastAsia="Times New Roman" w:hAnsi="Times New Roman" w:cs="Times New Roman"/>
          <w:sz w:val="24"/>
          <w:szCs w:val="24"/>
        </w:rPr>
        <w:t>, saham suatu emiten dengan kemampuan membayarkan dividen lebih tinggi dari rata-rata dividen yang dibayarkan pada tahun sebelumnya.</w:t>
      </w:r>
    </w:p>
    <w:p w:rsidR="00DC146C" w:rsidRDefault="00DC146C" w:rsidP="00DC146C">
      <w:pPr>
        <w:pStyle w:val="ListParagraph"/>
        <w:numPr>
          <w:ilvl w:val="0"/>
          <w:numId w:val="35"/>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Growth stocks</w:t>
      </w:r>
      <w:r>
        <w:rPr>
          <w:rFonts w:ascii="Times New Roman" w:eastAsia="Times New Roman" w:hAnsi="Times New Roman" w:cs="Times New Roman"/>
          <w:sz w:val="24"/>
          <w:szCs w:val="24"/>
        </w:rPr>
        <w:t xml:space="preserve">, terdiri dari </w:t>
      </w:r>
      <w:r w:rsidRPr="000B692D">
        <w:rPr>
          <w:rFonts w:ascii="Times New Roman" w:eastAsia="Times New Roman" w:hAnsi="Times New Roman" w:cs="Times New Roman"/>
          <w:i/>
          <w:sz w:val="24"/>
          <w:szCs w:val="24"/>
        </w:rPr>
        <w:t>well-known</w:t>
      </w:r>
      <w:r>
        <w:rPr>
          <w:rFonts w:ascii="Times New Roman" w:eastAsia="Times New Roman" w:hAnsi="Times New Roman" w:cs="Times New Roman"/>
          <w:sz w:val="24"/>
          <w:szCs w:val="24"/>
        </w:rPr>
        <w:t xml:space="preserve"> dan </w:t>
      </w:r>
      <w:r w:rsidRPr="000B692D">
        <w:rPr>
          <w:rFonts w:ascii="Times New Roman" w:eastAsia="Times New Roman" w:hAnsi="Times New Roman" w:cs="Times New Roman"/>
          <w:i/>
          <w:sz w:val="24"/>
          <w:szCs w:val="24"/>
        </w:rPr>
        <w:t>lesser-known</w:t>
      </w:r>
      <w:r>
        <w:rPr>
          <w:rFonts w:ascii="Times New Roman" w:eastAsia="Times New Roman" w:hAnsi="Times New Roman" w:cs="Times New Roman"/>
          <w:sz w:val="24"/>
          <w:szCs w:val="24"/>
        </w:rPr>
        <w:t xml:space="preserve">. Yaitu saham-saham yang </w:t>
      </w:r>
      <w:r w:rsidR="000B692D">
        <w:rPr>
          <w:rFonts w:ascii="Times New Roman" w:eastAsia="Times New Roman" w:hAnsi="Times New Roman" w:cs="Times New Roman"/>
          <w:sz w:val="24"/>
          <w:szCs w:val="24"/>
        </w:rPr>
        <w:t xml:space="preserve">berasal dari emiten yang memiliki pertumbuhan pendapatan yang tinggi, sebagai pemimpin di industry sejenis yang mempunyai reputasi tinggi, selain itu terdapat juga </w:t>
      </w:r>
      <w:r w:rsidR="000B692D" w:rsidRPr="000B692D">
        <w:rPr>
          <w:rFonts w:ascii="Times New Roman" w:eastAsia="Times New Roman" w:hAnsi="Times New Roman" w:cs="Times New Roman"/>
          <w:i/>
          <w:sz w:val="24"/>
          <w:szCs w:val="24"/>
        </w:rPr>
        <w:t>Growth stockslesser-known</w:t>
      </w:r>
      <w:r w:rsidR="000B692D">
        <w:rPr>
          <w:rFonts w:ascii="Times New Roman" w:eastAsia="Times New Roman" w:hAnsi="Times New Roman" w:cs="Times New Roman"/>
          <w:sz w:val="24"/>
          <w:szCs w:val="24"/>
        </w:rPr>
        <w:t xml:space="preserve">, yaitu saham dari emiten yang tidak berperan sebagai leader dalam industri tetapi memiliki ciri </w:t>
      </w:r>
      <w:r w:rsidR="000B692D" w:rsidRPr="000B692D">
        <w:rPr>
          <w:rFonts w:ascii="Times New Roman" w:eastAsia="Times New Roman" w:hAnsi="Times New Roman" w:cs="Times New Roman"/>
          <w:i/>
          <w:sz w:val="24"/>
          <w:szCs w:val="24"/>
        </w:rPr>
        <w:t>growth stock</w:t>
      </w:r>
      <w:r w:rsidR="000B692D">
        <w:rPr>
          <w:rFonts w:ascii="Times New Roman" w:eastAsia="Times New Roman" w:hAnsi="Times New Roman" w:cs="Times New Roman"/>
          <w:sz w:val="24"/>
          <w:szCs w:val="24"/>
        </w:rPr>
        <w:t>.</w:t>
      </w:r>
    </w:p>
    <w:p w:rsidR="00380F83" w:rsidRDefault="00380F83" w:rsidP="00DC146C">
      <w:pPr>
        <w:pStyle w:val="ListParagraph"/>
        <w:numPr>
          <w:ilvl w:val="0"/>
          <w:numId w:val="35"/>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Speculative stock</w:t>
      </w:r>
      <w:r>
        <w:rPr>
          <w:rFonts w:ascii="Times New Roman" w:eastAsia="Times New Roman" w:hAnsi="Times New Roman" w:cs="Times New Roman"/>
          <w:sz w:val="24"/>
          <w:szCs w:val="24"/>
        </w:rPr>
        <w:t>, saham secara konsisten memperoleh penghasilan dari tahun ke tahun, mempunyai kemungkinan penghasilan yang tinggi di masa mendatang, namun belum pasti.</w:t>
      </w:r>
    </w:p>
    <w:p w:rsidR="00380F83" w:rsidRDefault="00380F83" w:rsidP="00DC146C">
      <w:pPr>
        <w:pStyle w:val="ListParagraph"/>
        <w:numPr>
          <w:ilvl w:val="0"/>
          <w:numId w:val="35"/>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Counter cyclical stocks</w:t>
      </w:r>
      <w:r>
        <w:rPr>
          <w:rFonts w:ascii="Times New Roman" w:eastAsia="Times New Roman" w:hAnsi="Times New Roman" w:cs="Times New Roman"/>
          <w:sz w:val="24"/>
          <w:szCs w:val="24"/>
        </w:rPr>
        <w:t>, saham yang tidak terpengaruh oleh kondisi ekonomi makro maupun situasi bisnis secara umum.</w:t>
      </w:r>
    </w:p>
    <w:p w:rsidR="00BE78F5" w:rsidRPr="00BE78F5" w:rsidRDefault="00BE78F5" w:rsidP="00BE78F5">
      <w:pPr>
        <w:tabs>
          <w:tab w:val="right" w:pos="7933"/>
        </w:tabs>
        <w:spacing w:before="100" w:beforeAutospacing="1" w:after="100" w:afterAutospacing="1"/>
        <w:jc w:val="both"/>
        <w:rPr>
          <w:rFonts w:ascii="Times New Roman" w:eastAsia="Times New Roman" w:hAnsi="Times New Roman" w:cs="Times New Roman"/>
          <w:b/>
          <w:sz w:val="24"/>
          <w:szCs w:val="24"/>
        </w:rPr>
      </w:pPr>
      <w:r w:rsidRPr="00BE78F5">
        <w:rPr>
          <w:rFonts w:ascii="Times New Roman" w:eastAsia="Times New Roman" w:hAnsi="Times New Roman" w:cs="Times New Roman"/>
          <w:b/>
          <w:sz w:val="24"/>
          <w:szCs w:val="24"/>
        </w:rPr>
        <w:t>2.5       Indeks Harga Saham</w:t>
      </w:r>
    </w:p>
    <w:p w:rsidR="00BE78F5" w:rsidRPr="00BE78F5" w:rsidRDefault="00BE78F5" w:rsidP="00BE78F5">
      <w:pPr>
        <w:tabs>
          <w:tab w:val="right" w:pos="7933"/>
        </w:tabs>
        <w:spacing w:before="100" w:beforeAutospacing="1" w:after="100" w:afterAutospacing="1"/>
        <w:jc w:val="both"/>
        <w:rPr>
          <w:rFonts w:ascii="Times New Roman" w:eastAsia="Times New Roman" w:hAnsi="Times New Roman" w:cs="Times New Roman"/>
          <w:b/>
          <w:sz w:val="24"/>
          <w:szCs w:val="24"/>
        </w:rPr>
      </w:pPr>
      <w:r w:rsidRPr="00BE78F5">
        <w:rPr>
          <w:rFonts w:ascii="Times New Roman" w:eastAsia="Times New Roman" w:hAnsi="Times New Roman" w:cs="Times New Roman"/>
          <w:b/>
          <w:sz w:val="24"/>
          <w:szCs w:val="24"/>
        </w:rPr>
        <w:t xml:space="preserve">2.5.1    Pengertian Indeks Harga Saham </w:t>
      </w:r>
    </w:p>
    <w:p w:rsidR="00C916D5" w:rsidRDefault="004D17BC" w:rsidP="00684443">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6BBD">
        <w:rPr>
          <w:rFonts w:ascii="Times New Roman" w:eastAsia="Times New Roman" w:hAnsi="Times New Roman" w:cs="Times New Roman"/>
          <w:sz w:val="24"/>
          <w:szCs w:val="24"/>
        </w:rPr>
        <w:t>Indeks harga saham adalah indikator atau cerminan pergerakan harga saham. Indeks merupakan salah satu pedoman bagi investor untuk melakukan investasi di pasar modal, khususnya saham (</w:t>
      </w:r>
      <w:hyperlink r:id="rId10" w:history="1">
        <w:r w:rsidR="00D86BBD" w:rsidRPr="00C916D5">
          <w:rPr>
            <w:rStyle w:val="Hyperlink"/>
            <w:rFonts w:ascii="Times New Roman" w:eastAsia="Times New Roman" w:hAnsi="Times New Roman" w:cs="Times New Roman"/>
            <w:color w:val="auto"/>
            <w:sz w:val="24"/>
            <w:szCs w:val="24"/>
          </w:rPr>
          <w:t>www.idx.co.id</w:t>
        </w:r>
      </w:hyperlink>
      <w:r w:rsidR="00D86BBD" w:rsidRPr="00C916D5">
        <w:rPr>
          <w:rFonts w:ascii="Times New Roman" w:eastAsia="Times New Roman" w:hAnsi="Times New Roman" w:cs="Times New Roman"/>
          <w:sz w:val="24"/>
          <w:szCs w:val="24"/>
        </w:rPr>
        <w:t>).</w:t>
      </w:r>
    </w:p>
    <w:p w:rsidR="00C916D5" w:rsidRDefault="00D86BBD" w:rsidP="00825EBB">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Pengertian Indeks Harga Saham menurut Martalena dan Malinda (2011:99), antara </w:t>
      </w:r>
      <w:proofErr w:type="gramStart"/>
      <w:r>
        <w:rPr>
          <w:rFonts w:ascii="Times New Roman" w:eastAsia="Times New Roman" w:hAnsi="Times New Roman" w:cs="Times New Roman"/>
          <w:sz w:val="24"/>
          <w:szCs w:val="24"/>
        </w:rPr>
        <w:t>lain :</w:t>
      </w:r>
      <w:proofErr w:type="gramEnd"/>
    </w:p>
    <w:p w:rsidR="00D86BBD" w:rsidRDefault="00D86BBD" w:rsidP="006E389D">
      <w:pPr>
        <w:tabs>
          <w:tab w:val="right" w:pos="7933"/>
        </w:tabs>
        <w:spacing w:before="100" w:beforeAutospacing="1" w:after="100" w:afterAutospacing="1" w:line="240" w:lineRule="auto"/>
        <w:ind w:left="72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 “Indeks harga saham adalah suatu indikator yang menunjukkan pergerakan     harga saham. Indeks berfungsi sebagai indikator tren pasar, artinya pergerakan indeks meggambarkan kondisi pasar pada suatu saat, apakah pasar sedang aktif atau lesu”.</w:t>
      </w:r>
    </w:p>
    <w:p w:rsidR="00D86BBD" w:rsidRDefault="00D86BBD" w:rsidP="00D86BBD">
      <w:pPr>
        <w:tabs>
          <w:tab w:val="right" w:pos="7933"/>
        </w:tabs>
        <w:spacing w:before="100" w:beforeAutospacing="1" w:after="100" w:afterAutospacing="1" w:line="480" w:lineRule="auto"/>
        <w:jc w:val="both"/>
        <w:rPr>
          <w:rFonts w:ascii="Times New Roman" w:eastAsia="Times New Roman" w:hAnsi="Times New Roman" w:cs="Times New Roman"/>
          <w:b/>
          <w:sz w:val="24"/>
          <w:szCs w:val="24"/>
        </w:rPr>
      </w:pPr>
      <w:r w:rsidRPr="00D86BBD">
        <w:rPr>
          <w:rFonts w:ascii="Times New Roman" w:eastAsia="Times New Roman" w:hAnsi="Times New Roman" w:cs="Times New Roman"/>
          <w:b/>
          <w:sz w:val="24"/>
          <w:szCs w:val="24"/>
        </w:rPr>
        <w:t>2.5.2    Jenis-jenis</w:t>
      </w:r>
      <w:r w:rsidR="00BB3EA4">
        <w:rPr>
          <w:rFonts w:ascii="Times New Roman" w:eastAsia="Times New Roman" w:hAnsi="Times New Roman" w:cs="Times New Roman"/>
          <w:b/>
          <w:sz w:val="24"/>
          <w:szCs w:val="24"/>
        </w:rPr>
        <w:t xml:space="preserve"> </w:t>
      </w:r>
      <w:r w:rsidR="00BB3EA4" w:rsidRPr="00BE78F5">
        <w:rPr>
          <w:rFonts w:ascii="Times New Roman" w:eastAsia="Times New Roman" w:hAnsi="Times New Roman" w:cs="Times New Roman"/>
          <w:b/>
          <w:sz w:val="24"/>
          <w:szCs w:val="24"/>
        </w:rPr>
        <w:t>Indeks</w:t>
      </w:r>
      <w:r w:rsidRPr="00D86BBD">
        <w:rPr>
          <w:rFonts w:ascii="Times New Roman" w:eastAsia="Times New Roman" w:hAnsi="Times New Roman" w:cs="Times New Roman"/>
          <w:b/>
          <w:sz w:val="24"/>
          <w:szCs w:val="24"/>
        </w:rPr>
        <w:t xml:space="preserve"> Saham </w:t>
      </w:r>
    </w:p>
    <w:p w:rsidR="00D86BBD" w:rsidRDefault="00D86BBD" w:rsidP="00D86BBD">
      <w:p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sidRPr="00D86BBD">
        <w:rPr>
          <w:rFonts w:ascii="Times New Roman" w:eastAsia="Times New Roman" w:hAnsi="Times New Roman" w:cs="Times New Roman"/>
          <w:sz w:val="24"/>
          <w:szCs w:val="24"/>
        </w:rPr>
        <w:t xml:space="preserve">            Menurut</w:t>
      </w:r>
      <w:r>
        <w:rPr>
          <w:rFonts w:ascii="Times New Roman" w:eastAsia="Times New Roman" w:hAnsi="Times New Roman" w:cs="Times New Roman"/>
          <w:sz w:val="24"/>
          <w:szCs w:val="24"/>
        </w:rPr>
        <w:t xml:space="preserve">data </w:t>
      </w:r>
      <w:hyperlink r:id="rId11" w:history="1">
        <w:r w:rsidRPr="00825EBB">
          <w:rPr>
            <w:rStyle w:val="Hyperlink"/>
            <w:rFonts w:ascii="Times New Roman" w:eastAsia="Times New Roman" w:hAnsi="Times New Roman" w:cs="Times New Roman"/>
            <w:color w:val="auto"/>
            <w:sz w:val="24"/>
            <w:szCs w:val="24"/>
          </w:rPr>
          <w:t>www.idx.co.id</w:t>
        </w:r>
      </w:hyperlink>
      <w:r w:rsidRPr="00825EB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saat ini Bursa Efek Indonesia memiliki 11 jenis indeks harga saham, yang secara terus menerus disebarluaskan melalui media cetak maupun elektronik, indeks-indeks tersebut adalah :</w:t>
      </w:r>
    </w:p>
    <w:p w:rsidR="00D86BBD" w:rsidRDefault="00D86BBD" w:rsidP="00D86BBD">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Indeks Harga Saham Gabungan (IHSG)</w:t>
      </w:r>
    </w:p>
    <w:p w:rsidR="00D86BBD" w:rsidRDefault="00D86BBD" w:rsidP="00D86BBD">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Menggunakan semua perusahaan tercatat sebagai komponen perhitungan indeks. Agar IHSG dapat menggambarkan keadan pasar yang wajar, Bursa Efek Indonesia berwenang mengeluarkan dan atau tidak memasukkan satu atau beberapa Perusahaan Tercatat dari perhitungan IHSG. Dasar pertimbangannya antara lain, jika jumlah saham Perusahaan Tercatat tersebut yang dimiliki oleh public (</w:t>
      </w:r>
      <w:r w:rsidRPr="00D86BBD">
        <w:rPr>
          <w:rFonts w:ascii="Times New Roman" w:eastAsia="Times New Roman" w:hAnsi="Times New Roman" w:cs="Times New Roman"/>
          <w:i/>
          <w:sz w:val="24"/>
          <w:szCs w:val="24"/>
        </w:rPr>
        <w:t>free float</w:t>
      </w:r>
      <w:r>
        <w:rPr>
          <w:rFonts w:ascii="Times New Roman" w:eastAsia="Times New Roman" w:hAnsi="Times New Roman" w:cs="Times New Roman"/>
          <w:sz w:val="24"/>
          <w:szCs w:val="24"/>
        </w:rPr>
        <w:t xml:space="preserve">) relatif kecil </w:t>
      </w:r>
      <w:r w:rsidR="00C41191">
        <w:rPr>
          <w:rFonts w:ascii="Times New Roman" w:eastAsia="Times New Roman" w:hAnsi="Times New Roman" w:cs="Times New Roman"/>
          <w:sz w:val="24"/>
          <w:szCs w:val="24"/>
        </w:rPr>
        <w:t>sementara kapitalisasi pasarnya cukup besar, sehingga perubahan harga saham Perusahaan Tercatat tersebut berpotensi mempengaruhi kewajaran pergerakan IHSG.</w:t>
      </w:r>
    </w:p>
    <w:p w:rsidR="004E420E" w:rsidRDefault="00D73169" w:rsidP="004E420E">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Indeks Sektoral</w:t>
      </w:r>
    </w:p>
    <w:p w:rsidR="00D73169" w:rsidRDefault="00D73169" w:rsidP="00D73169">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Menggunakan semua perusahaan tercatat yang termasuk dalam masing-masing sektor. Sekarang ini ada 10 </w:t>
      </w:r>
      <w:r w:rsidR="00825EBB">
        <w:rPr>
          <w:rFonts w:ascii="Times New Roman" w:eastAsia="Times New Roman" w:hAnsi="Times New Roman" w:cs="Times New Roman"/>
          <w:sz w:val="24"/>
          <w:szCs w:val="24"/>
        </w:rPr>
        <w:t>sektor yang ada di BEI yaitu sek</w:t>
      </w:r>
      <w:r>
        <w:rPr>
          <w:rFonts w:ascii="Times New Roman" w:eastAsia="Times New Roman" w:hAnsi="Times New Roman" w:cs="Times New Roman"/>
          <w:sz w:val="24"/>
          <w:szCs w:val="24"/>
        </w:rPr>
        <w:t xml:space="preserve">tor Pertanian, Pertambangan, Industri Dasar, Aneka Industri, Barang </w:t>
      </w:r>
      <w:r>
        <w:rPr>
          <w:rFonts w:ascii="Times New Roman" w:eastAsia="Times New Roman" w:hAnsi="Times New Roman" w:cs="Times New Roman"/>
          <w:sz w:val="24"/>
          <w:szCs w:val="24"/>
        </w:rPr>
        <w:lastRenderedPageBreak/>
        <w:t>Konsumsi, Properyi, Infrastruktur, Keuangan, Perdagangan dan Jasa, dan Manufaktur.</w:t>
      </w:r>
    </w:p>
    <w:p w:rsidR="00D73169" w:rsidRDefault="00D73169" w:rsidP="00D73169">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Indeks LQ45</w:t>
      </w:r>
    </w:p>
    <w:p w:rsidR="00D73169" w:rsidRDefault="00D73169" w:rsidP="00D73169">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Indeks yang terdiri dari 45 saham Perusahaan Tercatat yang dipilih berdasarkan pertimbangan likuidasi dan kapitalisasi pasar, dengan kriteria yang sudah ditentukan. </w:t>
      </w:r>
      <w:r w:rsidRPr="00D73169">
        <w:rPr>
          <w:rFonts w:ascii="Times New Roman" w:eastAsia="Times New Roman" w:hAnsi="Times New Roman" w:cs="Times New Roman"/>
          <w:i/>
          <w:sz w:val="24"/>
          <w:szCs w:val="24"/>
        </w:rPr>
        <w:t>Review</w:t>
      </w:r>
      <w:r>
        <w:rPr>
          <w:rFonts w:ascii="Times New Roman" w:eastAsia="Times New Roman" w:hAnsi="Times New Roman" w:cs="Times New Roman"/>
          <w:sz w:val="24"/>
          <w:szCs w:val="24"/>
        </w:rPr>
        <w:t xml:space="preserve"> dan penggantian saham dilakukan setiap 6 bulan.</w:t>
      </w:r>
    </w:p>
    <w:p w:rsidR="00D73169" w:rsidRDefault="00D73169" w:rsidP="00D73169">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Jakarta Islamic Index (JII)</w:t>
      </w:r>
    </w:p>
    <w:p w:rsidR="006E389D" w:rsidRPr="000F3370" w:rsidRDefault="00D73169" w:rsidP="000F3370">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Indeks yang menggunakan 30 saham yang dipilih dari saham-saham yang masuk dalam kriteria syariah dengan mempertimbangkan kapitalisasi pasar dan likuiditas.</w:t>
      </w:r>
    </w:p>
    <w:p w:rsidR="00D73169" w:rsidRDefault="00D73169" w:rsidP="00D73169">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Indeks Kompas100</w:t>
      </w:r>
    </w:p>
    <w:p w:rsidR="00D73169" w:rsidRDefault="00D73169" w:rsidP="00D73169">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Indeks yang terdiri dari 100 saham Perusahaan Tercatat yang dipilih berdasarkan pertimbangan likuiditas dan kapitalisasi pasar, dengan kriteria yang sudah ditentukan. Review dan penggantian saham dilakukan setiap 6 bulan. </w:t>
      </w:r>
    </w:p>
    <w:p w:rsidR="00D73169" w:rsidRDefault="00D73169" w:rsidP="00D73169">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Indeks BISNIS-27</w:t>
      </w:r>
    </w:p>
    <w:p w:rsidR="00D73169" w:rsidRDefault="00D73169" w:rsidP="00D73169">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Kerja </w:t>
      </w:r>
      <w:proofErr w:type="gramStart"/>
      <w:r>
        <w:rPr>
          <w:rFonts w:ascii="Times New Roman" w:eastAsia="Times New Roman" w:hAnsi="Times New Roman" w:cs="Times New Roman"/>
          <w:sz w:val="24"/>
          <w:szCs w:val="24"/>
        </w:rPr>
        <w:t>sam</w:t>
      </w:r>
      <w:r w:rsidR="004B1E14">
        <w:rPr>
          <w:rFonts w:ascii="Times New Roman" w:eastAsia="Times New Roman" w:hAnsi="Times New Roman" w:cs="Times New Roman"/>
          <w:sz w:val="24"/>
          <w:szCs w:val="24"/>
        </w:rPr>
        <w:t>a</w:t>
      </w:r>
      <w:proofErr w:type="gramEnd"/>
      <w:r w:rsidR="004B1E14">
        <w:rPr>
          <w:rFonts w:ascii="Times New Roman" w:eastAsia="Times New Roman" w:hAnsi="Times New Roman" w:cs="Times New Roman"/>
          <w:sz w:val="24"/>
          <w:szCs w:val="24"/>
        </w:rPr>
        <w:t xml:space="preserve"> antara Bursa Efek Indonesia d</w:t>
      </w:r>
      <w:r>
        <w:rPr>
          <w:rFonts w:ascii="Times New Roman" w:eastAsia="Times New Roman" w:hAnsi="Times New Roman" w:cs="Times New Roman"/>
          <w:sz w:val="24"/>
          <w:szCs w:val="24"/>
        </w:rPr>
        <w:t>e</w:t>
      </w:r>
      <w:r w:rsidR="004B1E14">
        <w:rPr>
          <w:rFonts w:ascii="Times New Roman" w:eastAsia="Times New Roman" w:hAnsi="Times New Roman" w:cs="Times New Roman"/>
          <w:sz w:val="24"/>
          <w:szCs w:val="24"/>
        </w:rPr>
        <w:t>n</w:t>
      </w:r>
      <w:r>
        <w:rPr>
          <w:rFonts w:ascii="Times New Roman" w:eastAsia="Times New Roman" w:hAnsi="Times New Roman" w:cs="Times New Roman"/>
          <w:sz w:val="24"/>
          <w:szCs w:val="24"/>
        </w:rPr>
        <w:t>gan harian Bisnis Indonesia</w:t>
      </w:r>
      <w:r w:rsidR="004B1E14">
        <w:rPr>
          <w:rFonts w:ascii="Times New Roman" w:eastAsia="Times New Roman" w:hAnsi="Times New Roman" w:cs="Times New Roman"/>
          <w:sz w:val="24"/>
          <w:szCs w:val="24"/>
        </w:rPr>
        <w:t xml:space="preserve"> meluncurkan indeks harga saham yang diberi nama Indeks BISNIS-27. Indeks yang terdiri dari 27 saham Perusahaan Tercatat yang dipilih berdasarkan kriteria fundamental, teknikal atau likuiditas transaksi dan Akuntabilitas dan tata kelola perusahaan.</w:t>
      </w:r>
    </w:p>
    <w:p w:rsidR="000F3370" w:rsidRDefault="000F3370" w:rsidP="00D73169">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p>
    <w:p w:rsidR="000F3370" w:rsidRDefault="000F3370" w:rsidP="00D73169">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p>
    <w:p w:rsidR="004B1E14" w:rsidRDefault="004B1E14" w:rsidP="004B1E14">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Indeks PEFINDO25</w:t>
      </w:r>
    </w:p>
    <w:p w:rsidR="004B1E14" w:rsidRDefault="004B1E14" w:rsidP="004B1E14">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Kerja </w:t>
      </w:r>
      <w:proofErr w:type="gramStart"/>
      <w:r>
        <w:rPr>
          <w:rFonts w:ascii="Times New Roman" w:eastAsia="Times New Roman" w:hAnsi="Times New Roman" w:cs="Times New Roman"/>
          <w:sz w:val="24"/>
          <w:szCs w:val="24"/>
        </w:rPr>
        <w:t>sama</w:t>
      </w:r>
      <w:proofErr w:type="gramEnd"/>
      <w:r>
        <w:rPr>
          <w:rFonts w:ascii="Times New Roman" w:eastAsia="Times New Roman" w:hAnsi="Times New Roman" w:cs="Times New Roman"/>
          <w:sz w:val="24"/>
          <w:szCs w:val="24"/>
        </w:rPr>
        <w:t xml:space="preserve"> antara Bursa Efek Indonesia dengan lembaga rating PEFINDO meluncurkan indeks harga saham yang diberi nama Indeks PEFINDO25. Indeks ini dimaksudkan untuk memberikan tambahan informasi bagi pemodal khususnya untuk saham-saham emiten kecil dan menengah (</w:t>
      </w:r>
      <w:r w:rsidRPr="004B1E14">
        <w:rPr>
          <w:rFonts w:ascii="Times New Roman" w:eastAsia="Times New Roman" w:hAnsi="Times New Roman" w:cs="Times New Roman"/>
          <w:i/>
          <w:sz w:val="24"/>
          <w:szCs w:val="24"/>
        </w:rPr>
        <w:t>Small Medium Enterprises/ SME</w:t>
      </w:r>
      <w:r>
        <w:rPr>
          <w:rFonts w:ascii="Times New Roman" w:eastAsia="Times New Roman" w:hAnsi="Times New Roman" w:cs="Times New Roman"/>
          <w:sz w:val="24"/>
          <w:szCs w:val="24"/>
        </w:rPr>
        <w:t xml:space="preserve">). Indeks ini terdiri dari 25 saham Perusahaan Tercatat yang dipilih dengan mempertimbangkan kriteria-kriteria </w:t>
      </w:r>
      <w:proofErr w:type="gramStart"/>
      <w:r>
        <w:rPr>
          <w:rFonts w:ascii="Times New Roman" w:eastAsia="Times New Roman" w:hAnsi="Times New Roman" w:cs="Times New Roman"/>
          <w:sz w:val="24"/>
          <w:szCs w:val="24"/>
        </w:rPr>
        <w:t>seperti :</w:t>
      </w:r>
      <w:proofErr w:type="gramEnd"/>
      <w:r>
        <w:rPr>
          <w:rFonts w:ascii="Times New Roman" w:eastAsia="Times New Roman" w:hAnsi="Times New Roman" w:cs="Times New Roman"/>
          <w:sz w:val="24"/>
          <w:szCs w:val="24"/>
        </w:rPr>
        <w:t xml:space="preserve"> Total Aset, tingkat pengembalian modal (</w:t>
      </w:r>
      <w:r w:rsidRPr="004B1E14">
        <w:rPr>
          <w:rFonts w:ascii="Times New Roman" w:eastAsia="Times New Roman" w:hAnsi="Times New Roman" w:cs="Times New Roman"/>
          <w:i/>
          <w:sz w:val="24"/>
          <w:szCs w:val="24"/>
        </w:rPr>
        <w:t>Return on Equity/ ROE</w:t>
      </w:r>
      <w:r>
        <w:rPr>
          <w:rFonts w:ascii="Times New Roman" w:eastAsia="Times New Roman" w:hAnsi="Times New Roman" w:cs="Times New Roman"/>
          <w:sz w:val="24"/>
          <w:szCs w:val="24"/>
        </w:rPr>
        <w:t>) dan opini akuntan publik. Selain kriteria tersebut di atas, diperhatikan juga faktor likuiditas dan jumlah saham yang dimiliki publik.</w:t>
      </w:r>
    </w:p>
    <w:p w:rsidR="004B1E14" w:rsidRDefault="004B1E14" w:rsidP="004B1E14">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Indeks SRI-KEHATI</w:t>
      </w:r>
    </w:p>
    <w:p w:rsidR="004B1E14" w:rsidRDefault="004B1E14" w:rsidP="004B1E14">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Indeks ini dibentuk atas kerja </w:t>
      </w:r>
      <w:proofErr w:type="gramStart"/>
      <w:r>
        <w:rPr>
          <w:rFonts w:ascii="Times New Roman" w:eastAsia="Times New Roman" w:hAnsi="Times New Roman" w:cs="Times New Roman"/>
          <w:sz w:val="24"/>
          <w:szCs w:val="24"/>
        </w:rPr>
        <w:t>sama</w:t>
      </w:r>
      <w:proofErr w:type="gramEnd"/>
      <w:r>
        <w:rPr>
          <w:rFonts w:ascii="Times New Roman" w:eastAsia="Times New Roman" w:hAnsi="Times New Roman" w:cs="Times New Roman"/>
          <w:sz w:val="24"/>
          <w:szCs w:val="24"/>
        </w:rPr>
        <w:t xml:space="preserve"> antara Bursa Efek Indonesia dengan Yayasan Keanekaragaman Hayati Indonesia (KEHATI). Sri </w:t>
      </w:r>
      <w:proofErr w:type="gramStart"/>
      <w:r>
        <w:rPr>
          <w:rFonts w:ascii="Times New Roman" w:eastAsia="Times New Roman" w:hAnsi="Times New Roman" w:cs="Times New Roman"/>
          <w:sz w:val="24"/>
          <w:szCs w:val="24"/>
        </w:rPr>
        <w:t>adalah</w:t>
      </w:r>
      <w:proofErr w:type="gramEnd"/>
      <w:r>
        <w:rPr>
          <w:rFonts w:ascii="Times New Roman" w:eastAsia="Times New Roman" w:hAnsi="Times New Roman" w:cs="Times New Roman"/>
          <w:sz w:val="24"/>
          <w:szCs w:val="24"/>
        </w:rPr>
        <w:t xml:space="preserve"> kependekan dari </w:t>
      </w:r>
      <w:r w:rsidRPr="00371D32">
        <w:rPr>
          <w:rFonts w:ascii="Times New Roman" w:eastAsia="Times New Roman" w:hAnsi="Times New Roman" w:cs="Times New Roman"/>
          <w:i/>
          <w:sz w:val="24"/>
          <w:szCs w:val="24"/>
        </w:rPr>
        <w:t>Sustainable Responsible Inves</w:t>
      </w:r>
      <w:r w:rsidR="00371D32" w:rsidRPr="00371D32">
        <w:rPr>
          <w:rFonts w:ascii="Times New Roman" w:eastAsia="Times New Roman" w:hAnsi="Times New Roman" w:cs="Times New Roman"/>
          <w:i/>
          <w:sz w:val="24"/>
          <w:szCs w:val="24"/>
        </w:rPr>
        <w:t>tment</w:t>
      </w:r>
      <w:r w:rsidR="00371D32">
        <w:rPr>
          <w:rFonts w:ascii="Times New Roman" w:eastAsia="Times New Roman" w:hAnsi="Times New Roman" w:cs="Times New Roman"/>
          <w:sz w:val="24"/>
          <w:szCs w:val="24"/>
        </w:rPr>
        <w:t xml:space="preserve">. Indeks ini diharapkan memberi tambahan informasi kepada investor yang ingin berinvestasi pada emiten-emiten yang memiliki kinerja sangat baik dalam mendorong usaha berkelanjutan, serta memiliki kesadaran terhadap lingkungan dan menjalankan tata kelola perusahaan yang baik. Indeks ini terdiri dari 25 saham Perusahaan Tercatat yang dipilih dengan mempertimbangkan kriteria-kriteria </w:t>
      </w:r>
      <w:proofErr w:type="gramStart"/>
      <w:r w:rsidR="00371D32">
        <w:rPr>
          <w:rFonts w:ascii="Times New Roman" w:eastAsia="Times New Roman" w:hAnsi="Times New Roman" w:cs="Times New Roman"/>
          <w:sz w:val="24"/>
          <w:szCs w:val="24"/>
        </w:rPr>
        <w:t>seperti :</w:t>
      </w:r>
      <w:proofErr w:type="gramEnd"/>
      <w:r w:rsidR="00371D32">
        <w:rPr>
          <w:rFonts w:ascii="Times New Roman" w:eastAsia="Times New Roman" w:hAnsi="Times New Roman" w:cs="Times New Roman"/>
          <w:sz w:val="24"/>
          <w:szCs w:val="24"/>
        </w:rPr>
        <w:t xml:space="preserve"> Total Aset, </w:t>
      </w:r>
      <w:r w:rsidR="00371D32" w:rsidRPr="00371D32">
        <w:rPr>
          <w:rFonts w:ascii="Times New Roman" w:eastAsia="Times New Roman" w:hAnsi="Times New Roman" w:cs="Times New Roman"/>
          <w:i/>
          <w:sz w:val="24"/>
          <w:szCs w:val="24"/>
        </w:rPr>
        <w:t>Price Earning Ratio</w:t>
      </w:r>
      <w:r w:rsidR="00371D32">
        <w:rPr>
          <w:rFonts w:ascii="Times New Roman" w:eastAsia="Times New Roman" w:hAnsi="Times New Roman" w:cs="Times New Roman"/>
          <w:sz w:val="24"/>
          <w:szCs w:val="24"/>
        </w:rPr>
        <w:t xml:space="preserve"> (PER) dan </w:t>
      </w:r>
      <w:r w:rsidR="00371D32" w:rsidRPr="00371D32">
        <w:rPr>
          <w:rFonts w:ascii="Times New Roman" w:eastAsia="Times New Roman" w:hAnsi="Times New Roman" w:cs="Times New Roman"/>
          <w:i/>
          <w:sz w:val="24"/>
          <w:szCs w:val="24"/>
        </w:rPr>
        <w:t>Free Float</w:t>
      </w:r>
      <w:r w:rsidR="00371D32">
        <w:rPr>
          <w:rFonts w:ascii="Times New Roman" w:eastAsia="Times New Roman" w:hAnsi="Times New Roman" w:cs="Times New Roman"/>
          <w:sz w:val="24"/>
          <w:szCs w:val="24"/>
        </w:rPr>
        <w:t>.</w:t>
      </w:r>
    </w:p>
    <w:p w:rsidR="000F3370" w:rsidRDefault="000F3370" w:rsidP="004B1E14">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p>
    <w:p w:rsidR="000F3370" w:rsidRDefault="000F3370" w:rsidP="004B1E14">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p>
    <w:p w:rsidR="000F3370" w:rsidRDefault="000F3370" w:rsidP="004B1E14">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p>
    <w:p w:rsidR="00371D32" w:rsidRDefault="00371D32" w:rsidP="00371D32">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Indeks Papan Utama</w:t>
      </w:r>
    </w:p>
    <w:p w:rsidR="00371D32" w:rsidRDefault="00371D32" w:rsidP="00371D32">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Menggunakan saham-saham Perusahaan Tercatat yang masuk dalam Papan Utama.</w:t>
      </w:r>
    </w:p>
    <w:p w:rsidR="00371D32" w:rsidRDefault="00371D32" w:rsidP="00371D32">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Indeks Papan Pengembangan </w:t>
      </w:r>
    </w:p>
    <w:p w:rsidR="00371D32" w:rsidRDefault="00371D32" w:rsidP="00371D32">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Menggunakan saham-saham Perusahaan Tercatat yang masuk dalam Papan Pengembangan.</w:t>
      </w:r>
    </w:p>
    <w:p w:rsidR="00371D32" w:rsidRDefault="00371D32" w:rsidP="00371D32">
      <w:pPr>
        <w:pStyle w:val="ListParagraph"/>
        <w:numPr>
          <w:ilvl w:val="0"/>
          <w:numId w:val="36"/>
        </w:numPr>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Indeks Individual </w:t>
      </w:r>
    </w:p>
    <w:p w:rsidR="00371D32" w:rsidRDefault="00371D32" w:rsidP="00371D32">
      <w:pPr>
        <w:pStyle w:val="ListParagraph"/>
        <w:tabs>
          <w:tab w:val="right" w:pos="7933"/>
        </w:tabs>
        <w:spacing w:before="100" w:beforeAutospacing="1" w:after="100" w:afterAutospacing="1"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Indeks harga saham masing-masing Perusahaan Tercatat.</w:t>
      </w:r>
    </w:p>
    <w:p w:rsidR="00371D32" w:rsidRPr="001570B5" w:rsidRDefault="001570B5" w:rsidP="001570B5">
      <w:pPr>
        <w:tabs>
          <w:tab w:val="right" w:pos="7933"/>
        </w:tabs>
        <w:spacing w:before="100" w:beforeAutospacing="1" w:after="100" w:afterAutospacing="1"/>
        <w:jc w:val="both"/>
        <w:rPr>
          <w:rFonts w:ascii="Times New Roman" w:eastAsia="Times New Roman" w:hAnsi="Times New Roman" w:cs="Times New Roman"/>
          <w:b/>
          <w:sz w:val="24"/>
          <w:szCs w:val="24"/>
        </w:rPr>
      </w:pPr>
      <w:r w:rsidRPr="001570B5">
        <w:rPr>
          <w:rFonts w:ascii="Times New Roman" w:eastAsia="Times New Roman" w:hAnsi="Times New Roman" w:cs="Times New Roman"/>
          <w:b/>
          <w:sz w:val="24"/>
          <w:szCs w:val="24"/>
        </w:rPr>
        <w:t xml:space="preserve">2.6      </w:t>
      </w:r>
      <w:r w:rsidRPr="001570B5">
        <w:rPr>
          <w:rFonts w:ascii="Times New Roman" w:eastAsia="Times New Roman" w:hAnsi="Times New Roman" w:cs="Times New Roman"/>
          <w:b/>
          <w:i/>
          <w:sz w:val="24"/>
          <w:szCs w:val="24"/>
        </w:rPr>
        <w:t>Return</w:t>
      </w:r>
      <w:r w:rsidRPr="001570B5">
        <w:rPr>
          <w:rFonts w:ascii="Times New Roman" w:eastAsia="Times New Roman" w:hAnsi="Times New Roman" w:cs="Times New Roman"/>
          <w:b/>
          <w:sz w:val="24"/>
          <w:szCs w:val="24"/>
        </w:rPr>
        <w:t xml:space="preserve"> Saham</w:t>
      </w:r>
    </w:p>
    <w:p w:rsidR="001570B5" w:rsidRDefault="001570B5" w:rsidP="001570B5">
      <w:pPr>
        <w:tabs>
          <w:tab w:val="right" w:pos="7933"/>
        </w:tabs>
        <w:spacing w:before="100" w:beforeAutospacing="1" w:after="100" w:afterAutospacing="1" w:line="480" w:lineRule="auto"/>
        <w:jc w:val="both"/>
        <w:rPr>
          <w:rFonts w:ascii="Times New Roman" w:eastAsia="Times New Roman" w:hAnsi="Times New Roman" w:cs="Times New Roman"/>
          <w:b/>
          <w:sz w:val="24"/>
          <w:szCs w:val="24"/>
        </w:rPr>
      </w:pPr>
      <w:r w:rsidRPr="001570B5">
        <w:rPr>
          <w:rFonts w:ascii="Times New Roman" w:eastAsia="Times New Roman" w:hAnsi="Times New Roman" w:cs="Times New Roman"/>
          <w:b/>
          <w:sz w:val="24"/>
          <w:szCs w:val="24"/>
        </w:rPr>
        <w:t xml:space="preserve">2.6.1   Pengertian </w:t>
      </w:r>
      <w:r w:rsidRPr="001570B5">
        <w:rPr>
          <w:rFonts w:ascii="Times New Roman" w:eastAsia="Times New Roman" w:hAnsi="Times New Roman" w:cs="Times New Roman"/>
          <w:b/>
          <w:i/>
          <w:sz w:val="24"/>
          <w:szCs w:val="24"/>
        </w:rPr>
        <w:t>Return</w:t>
      </w:r>
      <w:r w:rsidRPr="001570B5">
        <w:rPr>
          <w:rFonts w:ascii="Times New Roman" w:eastAsia="Times New Roman" w:hAnsi="Times New Roman" w:cs="Times New Roman"/>
          <w:b/>
          <w:sz w:val="24"/>
          <w:szCs w:val="24"/>
        </w:rPr>
        <w:t xml:space="preserve"> Saham</w:t>
      </w:r>
    </w:p>
    <w:p w:rsidR="006E389D" w:rsidRDefault="00A16908" w:rsidP="000F3370">
      <w:pPr>
        <w:spacing w:line="480" w:lineRule="auto"/>
        <w:ind w:firstLine="720"/>
        <w:jc w:val="both"/>
        <w:rPr>
          <w:rFonts w:ascii="Times New Roman" w:hAnsi="Times New Roman" w:cs="Times New Roman"/>
          <w:sz w:val="24"/>
          <w:szCs w:val="24"/>
        </w:rPr>
      </w:pPr>
      <w:r w:rsidRPr="009E7674">
        <w:rPr>
          <w:rFonts w:ascii="Times New Roman" w:hAnsi="Times New Roman" w:cs="Times New Roman"/>
          <w:i/>
          <w:sz w:val="24"/>
          <w:szCs w:val="24"/>
        </w:rPr>
        <w:t>Return</w:t>
      </w:r>
      <w:r w:rsidRPr="00A16908">
        <w:rPr>
          <w:rFonts w:ascii="Times New Roman" w:hAnsi="Times New Roman" w:cs="Times New Roman"/>
          <w:sz w:val="24"/>
          <w:szCs w:val="24"/>
        </w:rPr>
        <w:t xml:space="preserve"> saham merupakan </w:t>
      </w:r>
      <w:r w:rsidRPr="009E7674">
        <w:rPr>
          <w:rFonts w:ascii="Times New Roman" w:hAnsi="Times New Roman" w:cs="Times New Roman"/>
          <w:i/>
          <w:sz w:val="24"/>
          <w:szCs w:val="24"/>
        </w:rPr>
        <w:t>income</w:t>
      </w:r>
      <w:r w:rsidRPr="00A16908">
        <w:rPr>
          <w:rFonts w:ascii="Times New Roman" w:hAnsi="Times New Roman" w:cs="Times New Roman"/>
          <w:sz w:val="24"/>
          <w:szCs w:val="24"/>
        </w:rPr>
        <w:t xml:space="preserve"> yang diperoleh oleh pemegang saham sebagai hasil dari investasinya di perusahaan tertentu</w:t>
      </w:r>
      <w:r>
        <w:rPr>
          <w:rFonts w:ascii="Times New Roman" w:hAnsi="Times New Roman" w:cs="Times New Roman"/>
          <w:sz w:val="24"/>
          <w:szCs w:val="24"/>
        </w:rPr>
        <w:t xml:space="preserve">. </w:t>
      </w:r>
      <w:r w:rsidRPr="00A16908">
        <w:rPr>
          <w:rFonts w:ascii="Times New Roman" w:hAnsi="Times New Roman" w:cs="Times New Roman"/>
          <w:sz w:val="24"/>
          <w:szCs w:val="24"/>
        </w:rPr>
        <w:t xml:space="preserve">Investor bersedia menyalurkan dananya melalui pasar modal disebabkan karena perasaan aman </w:t>
      </w:r>
      <w:proofErr w:type="gramStart"/>
      <w:r w:rsidRPr="00A16908">
        <w:rPr>
          <w:rFonts w:ascii="Times New Roman" w:hAnsi="Times New Roman" w:cs="Times New Roman"/>
          <w:sz w:val="24"/>
          <w:szCs w:val="24"/>
        </w:rPr>
        <w:t>akan</w:t>
      </w:r>
      <w:proofErr w:type="gramEnd"/>
      <w:r w:rsidRPr="00A16908">
        <w:rPr>
          <w:rFonts w:ascii="Times New Roman" w:hAnsi="Times New Roman" w:cs="Times New Roman"/>
          <w:sz w:val="24"/>
          <w:szCs w:val="24"/>
        </w:rPr>
        <w:t xml:space="preserve"> berinvestasi dan tingkat </w:t>
      </w:r>
      <w:r w:rsidRPr="009E7674">
        <w:rPr>
          <w:rFonts w:ascii="Times New Roman" w:hAnsi="Times New Roman" w:cs="Times New Roman"/>
          <w:i/>
          <w:sz w:val="24"/>
          <w:szCs w:val="24"/>
        </w:rPr>
        <w:t>return</w:t>
      </w:r>
      <w:r w:rsidRPr="00A16908">
        <w:rPr>
          <w:rFonts w:ascii="Times New Roman" w:hAnsi="Times New Roman" w:cs="Times New Roman"/>
          <w:sz w:val="24"/>
          <w:szCs w:val="24"/>
        </w:rPr>
        <w:t xml:space="preserve"> yang akan diperoleh dari investasi tersebut</w:t>
      </w:r>
      <w:r>
        <w:rPr>
          <w:rFonts w:ascii="Times New Roman" w:hAnsi="Times New Roman" w:cs="Times New Roman"/>
          <w:sz w:val="24"/>
          <w:szCs w:val="24"/>
        </w:rPr>
        <w:t>, tanpa melupakan ri</w:t>
      </w:r>
      <w:r w:rsidR="00C41428">
        <w:rPr>
          <w:rFonts w:ascii="Times New Roman" w:hAnsi="Times New Roman" w:cs="Times New Roman"/>
          <w:sz w:val="24"/>
          <w:szCs w:val="24"/>
        </w:rPr>
        <w:t>siko-risiko yang akan dihadapi.</w:t>
      </w:r>
    </w:p>
    <w:p w:rsidR="00A16908" w:rsidRDefault="00A16908" w:rsidP="00A16908">
      <w:pPr>
        <w:spacing w:line="480" w:lineRule="auto"/>
        <w:jc w:val="both"/>
        <w:rPr>
          <w:rFonts w:ascii="Times New Roman" w:hAnsi="Times New Roman" w:cs="Times New Roman"/>
          <w:sz w:val="24"/>
          <w:szCs w:val="24"/>
        </w:rPr>
      </w:pPr>
      <w:r>
        <w:rPr>
          <w:rFonts w:ascii="Times New Roman" w:hAnsi="Times New Roman" w:cs="Times New Roman"/>
          <w:sz w:val="24"/>
          <w:szCs w:val="24"/>
        </w:rPr>
        <w:tab/>
        <w:t>Menurut Jogiyanto (</w:t>
      </w:r>
      <w:proofErr w:type="gramStart"/>
      <w:r>
        <w:rPr>
          <w:rFonts w:ascii="Times New Roman" w:hAnsi="Times New Roman" w:cs="Times New Roman"/>
          <w:sz w:val="24"/>
          <w:szCs w:val="24"/>
        </w:rPr>
        <w:t>2003 :</w:t>
      </w:r>
      <w:proofErr w:type="gramEnd"/>
      <w:r>
        <w:rPr>
          <w:rFonts w:ascii="Times New Roman" w:hAnsi="Times New Roman" w:cs="Times New Roman"/>
          <w:sz w:val="24"/>
          <w:szCs w:val="24"/>
        </w:rPr>
        <w:t xml:space="preserve"> 109), </w:t>
      </w:r>
      <w:r w:rsidRPr="003D699D">
        <w:rPr>
          <w:rFonts w:ascii="Times New Roman" w:hAnsi="Times New Roman" w:cs="Times New Roman"/>
          <w:i/>
          <w:iCs/>
          <w:sz w:val="24"/>
          <w:szCs w:val="24"/>
        </w:rPr>
        <w:t>return</w:t>
      </w:r>
      <w:r>
        <w:rPr>
          <w:rFonts w:ascii="Times New Roman" w:hAnsi="Times New Roman" w:cs="Times New Roman"/>
          <w:sz w:val="24"/>
          <w:szCs w:val="24"/>
        </w:rPr>
        <w:t xml:space="preserve"> saham adalah :</w:t>
      </w:r>
    </w:p>
    <w:p w:rsidR="00A16908" w:rsidRDefault="00A16908" w:rsidP="006E389D">
      <w:pPr>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“Hasil yang diperoleh dari investasi. </w:t>
      </w:r>
      <w:r w:rsidRPr="009E7674">
        <w:rPr>
          <w:rFonts w:ascii="Times New Roman" w:hAnsi="Times New Roman" w:cs="Times New Roman"/>
          <w:i/>
          <w:sz w:val="24"/>
          <w:szCs w:val="24"/>
        </w:rPr>
        <w:t>Return</w:t>
      </w:r>
      <w:r>
        <w:rPr>
          <w:rFonts w:ascii="Times New Roman" w:hAnsi="Times New Roman" w:cs="Times New Roman"/>
          <w:sz w:val="24"/>
          <w:szCs w:val="24"/>
        </w:rPr>
        <w:t xml:space="preserve"> dapat berupa </w:t>
      </w:r>
      <w:r w:rsidRPr="009E7674">
        <w:rPr>
          <w:rFonts w:ascii="Times New Roman" w:hAnsi="Times New Roman" w:cs="Times New Roman"/>
          <w:i/>
          <w:sz w:val="24"/>
          <w:szCs w:val="24"/>
        </w:rPr>
        <w:t>return</w:t>
      </w:r>
      <w:r>
        <w:rPr>
          <w:rFonts w:ascii="Times New Roman" w:hAnsi="Times New Roman" w:cs="Times New Roman"/>
          <w:sz w:val="24"/>
          <w:szCs w:val="24"/>
        </w:rPr>
        <w:t xml:space="preserve"> realisasi yang telah terjadi atau </w:t>
      </w:r>
      <w:r w:rsidRPr="009E7674">
        <w:rPr>
          <w:rFonts w:ascii="Times New Roman" w:hAnsi="Times New Roman" w:cs="Times New Roman"/>
          <w:i/>
          <w:sz w:val="24"/>
          <w:szCs w:val="24"/>
        </w:rPr>
        <w:t>return</w:t>
      </w:r>
      <w:r>
        <w:rPr>
          <w:rFonts w:ascii="Times New Roman" w:hAnsi="Times New Roman" w:cs="Times New Roman"/>
          <w:sz w:val="24"/>
          <w:szCs w:val="24"/>
        </w:rPr>
        <w:t xml:space="preserve"> ekspektasi yang belum terjadi tetapi diharapkan akan terjadi dimasa mendatang.”</w:t>
      </w:r>
    </w:p>
    <w:p w:rsidR="00B86F65" w:rsidRDefault="00B86F65" w:rsidP="006E389D">
      <w:pPr>
        <w:spacing w:line="480" w:lineRule="auto"/>
        <w:ind w:left="720"/>
        <w:jc w:val="both"/>
        <w:rPr>
          <w:rFonts w:ascii="Times New Roman" w:hAnsi="Times New Roman" w:cs="Times New Roman"/>
          <w:sz w:val="24"/>
          <w:szCs w:val="24"/>
        </w:rPr>
      </w:pPr>
    </w:p>
    <w:p w:rsidR="00B86F65" w:rsidRDefault="00B86F65" w:rsidP="006E389D">
      <w:pPr>
        <w:spacing w:line="480" w:lineRule="auto"/>
        <w:ind w:left="720"/>
        <w:jc w:val="both"/>
        <w:rPr>
          <w:rFonts w:ascii="Times New Roman" w:hAnsi="Times New Roman" w:cs="Times New Roman"/>
          <w:sz w:val="24"/>
          <w:szCs w:val="24"/>
        </w:rPr>
      </w:pPr>
    </w:p>
    <w:p w:rsidR="009E7674" w:rsidRPr="009E7674" w:rsidRDefault="009E7674" w:rsidP="009E7674">
      <w:pPr>
        <w:spacing w:line="480" w:lineRule="auto"/>
        <w:ind w:firstLine="720"/>
        <w:jc w:val="both"/>
        <w:rPr>
          <w:rFonts w:ascii="Times New Roman" w:hAnsi="Times New Roman" w:cs="Times New Roman"/>
          <w:sz w:val="24"/>
          <w:szCs w:val="24"/>
        </w:rPr>
      </w:pPr>
      <w:r w:rsidRPr="009E7674">
        <w:rPr>
          <w:rFonts w:ascii="Times New Roman" w:hAnsi="Times New Roman" w:cs="Times New Roman"/>
          <w:sz w:val="24"/>
          <w:szCs w:val="24"/>
        </w:rPr>
        <w:lastRenderedPageBreak/>
        <w:t>Menurut Sulaiman dan Handi (2008)</w:t>
      </w:r>
    </w:p>
    <w:p w:rsidR="009E7674" w:rsidRDefault="009E7674" w:rsidP="00B86F65">
      <w:pPr>
        <w:spacing w:line="480" w:lineRule="auto"/>
        <w:ind w:left="720"/>
        <w:jc w:val="both"/>
        <w:rPr>
          <w:rFonts w:ascii="Times New Roman" w:hAnsi="Times New Roman" w:cs="Times New Roman"/>
          <w:sz w:val="24"/>
          <w:szCs w:val="24"/>
        </w:rPr>
      </w:pPr>
      <w:r w:rsidRPr="009E7674">
        <w:rPr>
          <w:rFonts w:ascii="Times New Roman" w:hAnsi="Times New Roman" w:cs="Times New Roman"/>
          <w:sz w:val="24"/>
          <w:szCs w:val="24"/>
        </w:rPr>
        <w:t>“</w:t>
      </w:r>
      <w:r w:rsidRPr="009E7674">
        <w:rPr>
          <w:rFonts w:ascii="Times New Roman" w:hAnsi="Times New Roman" w:cs="Times New Roman"/>
          <w:i/>
          <w:sz w:val="24"/>
          <w:szCs w:val="24"/>
        </w:rPr>
        <w:t>Return</w:t>
      </w:r>
      <w:r w:rsidRPr="009E7674">
        <w:rPr>
          <w:rFonts w:ascii="Times New Roman" w:hAnsi="Times New Roman" w:cs="Times New Roman"/>
          <w:sz w:val="24"/>
          <w:szCs w:val="24"/>
        </w:rPr>
        <w:t xml:space="preserve"> saham yaitu suatu tingkat pengemba</w:t>
      </w:r>
      <w:r>
        <w:rPr>
          <w:rFonts w:ascii="Times New Roman" w:hAnsi="Times New Roman" w:cs="Times New Roman"/>
          <w:sz w:val="24"/>
          <w:szCs w:val="24"/>
        </w:rPr>
        <w:t xml:space="preserve">lian dalam saham atas investasi </w:t>
      </w:r>
      <w:r w:rsidRPr="009E7674">
        <w:rPr>
          <w:rFonts w:ascii="Times New Roman" w:hAnsi="Times New Roman" w:cs="Times New Roman"/>
          <w:sz w:val="24"/>
          <w:szCs w:val="24"/>
        </w:rPr>
        <w:t xml:space="preserve">yang telah dilakukan. </w:t>
      </w:r>
      <w:r w:rsidRPr="009E7674">
        <w:rPr>
          <w:rFonts w:ascii="Times New Roman" w:hAnsi="Times New Roman" w:cs="Times New Roman"/>
          <w:i/>
          <w:sz w:val="24"/>
          <w:szCs w:val="24"/>
        </w:rPr>
        <w:t>Return</w:t>
      </w:r>
      <w:r w:rsidRPr="009E7674">
        <w:rPr>
          <w:rFonts w:ascii="Times New Roman" w:hAnsi="Times New Roman" w:cs="Times New Roman"/>
          <w:sz w:val="24"/>
          <w:szCs w:val="24"/>
        </w:rPr>
        <w:t xml:space="preserve"> saham terdiri dari </w:t>
      </w:r>
      <w:r>
        <w:rPr>
          <w:rFonts w:ascii="Times New Roman" w:hAnsi="Times New Roman" w:cs="Times New Roman"/>
          <w:sz w:val="24"/>
          <w:szCs w:val="24"/>
        </w:rPr>
        <w:t xml:space="preserve">dividen </w:t>
      </w:r>
      <w:r w:rsidR="00B86F65">
        <w:rPr>
          <w:rFonts w:ascii="Times New Roman" w:hAnsi="Times New Roman" w:cs="Times New Roman"/>
          <w:sz w:val="24"/>
          <w:szCs w:val="24"/>
        </w:rPr>
        <w:t>dan</w:t>
      </w:r>
      <w:r>
        <w:rPr>
          <w:rFonts w:ascii="Times New Roman" w:hAnsi="Times New Roman" w:cs="Times New Roman"/>
          <w:sz w:val="24"/>
          <w:szCs w:val="24"/>
        </w:rPr>
        <w:t xml:space="preserve"> </w:t>
      </w:r>
      <w:r w:rsidRPr="009E7674">
        <w:rPr>
          <w:rFonts w:ascii="Times New Roman" w:hAnsi="Times New Roman" w:cs="Times New Roman"/>
          <w:i/>
          <w:sz w:val="24"/>
          <w:szCs w:val="24"/>
        </w:rPr>
        <w:t>capital gain/loss</w:t>
      </w:r>
      <w:r>
        <w:rPr>
          <w:rFonts w:ascii="Times New Roman" w:hAnsi="Times New Roman" w:cs="Times New Roman"/>
          <w:sz w:val="24"/>
          <w:szCs w:val="24"/>
        </w:rPr>
        <w:t xml:space="preserve">. </w:t>
      </w:r>
      <w:r w:rsidRPr="009E7674">
        <w:rPr>
          <w:rFonts w:ascii="Times New Roman" w:hAnsi="Times New Roman" w:cs="Times New Roman"/>
          <w:sz w:val="24"/>
          <w:szCs w:val="24"/>
        </w:rPr>
        <w:t xml:space="preserve">Baik dari pihak perusahaan maupun dari pihak investor akan berusaha menaikkan </w:t>
      </w:r>
      <w:r w:rsidRPr="009E7674">
        <w:rPr>
          <w:rFonts w:ascii="Times New Roman" w:hAnsi="Times New Roman" w:cs="Times New Roman"/>
          <w:i/>
          <w:sz w:val="24"/>
          <w:szCs w:val="24"/>
        </w:rPr>
        <w:t>return</w:t>
      </w:r>
      <w:r w:rsidRPr="009E7674">
        <w:rPr>
          <w:rFonts w:ascii="Times New Roman" w:hAnsi="Times New Roman" w:cs="Times New Roman"/>
          <w:sz w:val="24"/>
          <w:szCs w:val="24"/>
        </w:rPr>
        <w:t xml:space="preserve"> atas asset yang dimiliki dalam sutau perusahaan.”</w:t>
      </w:r>
    </w:p>
    <w:p w:rsidR="009E7674" w:rsidRDefault="009E7674" w:rsidP="009E7674">
      <w:pPr>
        <w:spacing w:line="480" w:lineRule="auto"/>
        <w:ind w:firstLine="720"/>
        <w:jc w:val="both"/>
        <w:rPr>
          <w:rFonts w:ascii="Times New Roman" w:hAnsi="Times New Roman" w:cs="Times New Roman"/>
          <w:sz w:val="24"/>
          <w:szCs w:val="24"/>
        </w:rPr>
      </w:pPr>
      <w:r w:rsidRPr="009E7674">
        <w:rPr>
          <w:rFonts w:ascii="Times New Roman" w:hAnsi="Times New Roman" w:cs="Times New Roman"/>
          <w:sz w:val="24"/>
          <w:szCs w:val="24"/>
        </w:rPr>
        <w:t xml:space="preserve">Berdasarkan beberapa pendapat diatas, dapat disimpulkan bahwa </w:t>
      </w:r>
      <w:r w:rsidRPr="009E7674">
        <w:rPr>
          <w:rFonts w:ascii="Times New Roman" w:hAnsi="Times New Roman" w:cs="Times New Roman"/>
          <w:i/>
          <w:sz w:val="24"/>
          <w:szCs w:val="24"/>
        </w:rPr>
        <w:t>return</w:t>
      </w:r>
      <w:r w:rsidRPr="009E7674">
        <w:rPr>
          <w:rFonts w:ascii="Times New Roman" w:hAnsi="Times New Roman" w:cs="Times New Roman"/>
          <w:sz w:val="24"/>
          <w:szCs w:val="24"/>
        </w:rPr>
        <w:t xml:space="preserve"> saham merupakan keuntungan yang diperoleh atas suatu investasi yang dapat dinikmati oleh pemodal dimana jika </w:t>
      </w:r>
      <w:r w:rsidRPr="009E7674">
        <w:rPr>
          <w:rFonts w:ascii="Times New Roman" w:hAnsi="Times New Roman" w:cs="Times New Roman"/>
          <w:i/>
          <w:sz w:val="24"/>
          <w:szCs w:val="24"/>
        </w:rPr>
        <w:t>return</w:t>
      </w:r>
      <w:r w:rsidRPr="009E7674">
        <w:rPr>
          <w:rFonts w:ascii="Times New Roman" w:hAnsi="Times New Roman" w:cs="Times New Roman"/>
          <w:sz w:val="24"/>
          <w:szCs w:val="24"/>
        </w:rPr>
        <w:t xml:space="preserve"> saham positif maka dapat memengaruhi minat dari para investor dalam melakukan investasi.</w:t>
      </w:r>
    </w:p>
    <w:p w:rsidR="009E7674" w:rsidRPr="00C91D62" w:rsidRDefault="00C91D62" w:rsidP="009E7674">
      <w:pPr>
        <w:spacing w:line="480" w:lineRule="auto"/>
        <w:jc w:val="both"/>
        <w:rPr>
          <w:rFonts w:ascii="Times New Roman" w:hAnsi="Times New Roman" w:cs="Times New Roman"/>
          <w:b/>
          <w:sz w:val="24"/>
          <w:szCs w:val="24"/>
        </w:rPr>
      </w:pPr>
      <w:r w:rsidRPr="00C91D62">
        <w:rPr>
          <w:rFonts w:ascii="Times New Roman" w:hAnsi="Times New Roman" w:cs="Times New Roman"/>
          <w:b/>
          <w:sz w:val="24"/>
          <w:szCs w:val="24"/>
        </w:rPr>
        <w:t>2.6.2</w:t>
      </w:r>
      <w:r w:rsidRPr="00C91D62">
        <w:rPr>
          <w:rFonts w:ascii="Times New Roman" w:hAnsi="Times New Roman" w:cs="Times New Roman"/>
          <w:b/>
          <w:sz w:val="24"/>
          <w:szCs w:val="24"/>
        </w:rPr>
        <w:tab/>
      </w:r>
      <w:r w:rsidRPr="00C91D62">
        <w:rPr>
          <w:rFonts w:ascii="Times New Roman" w:hAnsi="Times New Roman" w:cs="Times New Roman"/>
          <w:b/>
          <w:i/>
          <w:sz w:val="24"/>
          <w:szCs w:val="24"/>
        </w:rPr>
        <w:t>Abnormal Return</w:t>
      </w:r>
    </w:p>
    <w:p w:rsidR="00C91D62" w:rsidRDefault="00C91D62" w:rsidP="009E7674">
      <w:pPr>
        <w:spacing w:line="480" w:lineRule="auto"/>
        <w:jc w:val="both"/>
        <w:rPr>
          <w:rFonts w:ascii="Times New Roman" w:hAnsi="Times New Roman" w:cs="Times New Roman"/>
          <w:sz w:val="24"/>
          <w:szCs w:val="24"/>
        </w:rPr>
      </w:pPr>
      <w:r>
        <w:rPr>
          <w:rFonts w:ascii="Times New Roman" w:hAnsi="Times New Roman" w:cs="Times New Roman"/>
          <w:sz w:val="24"/>
          <w:szCs w:val="24"/>
        </w:rPr>
        <w:tab/>
        <w:t>Menurut Jogiyanto (</w:t>
      </w:r>
      <w:proofErr w:type="gramStart"/>
      <w:r>
        <w:rPr>
          <w:rFonts w:ascii="Times New Roman" w:hAnsi="Times New Roman" w:cs="Times New Roman"/>
          <w:sz w:val="24"/>
          <w:szCs w:val="24"/>
        </w:rPr>
        <w:t>2003 :</w:t>
      </w:r>
      <w:proofErr w:type="gramEnd"/>
      <w:r>
        <w:rPr>
          <w:rFonts w:ascii="Times New Roman" w:hAnsi="Times New Roman" w:cs="Times New Roman"/>
          <w:sz w:val="24"/>
          <w:szCs w:val="24"/>
        </w:rPr>
        <w:t xml:space="preserve"> 433), </w:t>
      </w:r>
      <w:r w:rsidRPr="00C91D62">
        <w:rPr>
          <w:rFonts w:ascii="Times New Roman" w:hAnsi="Times New Roman" w:cs="Times New Roman"/>
          <w:i/>
          <w:sz w:val="24"/>
          <w:szCs w:val="24"/>
        </w:rPr>
        <w:t>abnormal return</w:t>
      </w:r>
      <w:r>
        <w:rPr>
          <w:rFonts w:ascii="Times New Roman" w:hAnsi="Times New Roman" w:cs="Times New Roman"/>
          <w:sz w:val="24"/>
          <w:szCs w:val="24"/>
        </w:rPr>
        <w:t xml:space="preserve"> merupakan kelebihan dari </w:t>
      </w:r>
      <w:r w:rsidRPr="00C91D62">
        <w:rPr>
          <w:rFonts w:ascii="Times New Roman" w:hAnsi="Times New Roman" w:cs="Times New Roman"/>
          <w:i/>
          <w:sz w:val="24"/>
          <w:szCs w:val="24"/>
        </w:rPr>
        <w:t>return</w:t>
      </w:r>
      <w:r>
        <w:rPr>
          <w:rFonts w:ascii="Times New Roman" w:hAnsi="Times New Roman" w:cs="Times New Roman"/>
          <w:sz w:val="24"/>
          <w:szCs w:val="24"/>
        </w:rPr>
        <w:t xml:space="preserve"> yang sesungguhnya terjadi terhadap return normal. </w:t>
      </w:r>
      <w:r w:rsidRPr="00C91D62">
        <w:rPr>
          <w:rFonts w:ascii="Times New Roman" w:hAnsi="Times New Roman" w:cs="Times New Roman"/>
          <w:i/>
          <w:sz w:val="24"/>
          <w:szCs w:val="24"/>
        </w:rPr>
        <w:t>Abnormal return</w:t>
      </w:r>
      <w:r>
        <w:rPr>
          <w:rFonts w:ascii="Times New Roman" w:hAnsi="Times New Roman" w:cs="Times New Roman"/>
          <w:sz w:val="24"/>
          <w:szCs w:val="24"/>
        </w:rPr>
        <w:t xml:space="preserve"> digunakan untuk mengukur reaksi pasar terhadap suatu peristiwa (</w:t>
      </w:r>
      <w:r w:rsidRPr="000056BD">
        <w:rPr>
          <w:rFonts w:ascii="Times New Roman" w:hAnsi="Times New Roman" w:cs="Times New Roman"/>
          <w:i/>
          <w:iCs/>
          <w:sz w:val="24"/>
          <w:szCs w:val="24"/>
        </w:rPr>
        <w:t>event)</w:t>
      </w:r>
      <w:r>
        <w:rPr>
          <w:rFonts w:ascii="Times New Roman" w:hAnsi="Times New Roman" w:cs="Times New Roman"/>
          <w:sz w:val="24"/>
          <w:szCs w:val="24"/>
        </w:rPr>
        <w:t xml:space="preserve"> yang informasinya dipublikasikan sebagai suatu pengumuman. Jika pengumuman tersebut mengandung informasi, maka pasar diharapkan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beraksi saat pengumuman tersebut diterima oleh pasar. Reaksi pasar ditunjukkan dengan adanya perubahan harga pada sekuritas yang bersangkutan.</w:t>
      </w:r>
    </w:p>
    <w:p w:rsidR="00C91D62" w:rsidRDefault="00C91D62" w:rsidP="009E7674">
      <w:pPr>
        <w:spacing w:line="480" w:lineRule="auto"/>
        <w:jc w:val="both"/>
        <w:rPr>
          <w:rFonts w:ascii="Times New Roman" w:hAnsi="Times New Roman" w:cs="Times New Roman"/>
          <w:b/>
          <w:sz w:val="24"/>
          <w:szCs w:val="24"/>
        </w:rPr>
      </w:pPr>
      <w:r w:rsidRPr="00C91D62">
        <w:rPr>
          <w:rFonts w:ascii="Times New Roman" w:hAnsi="Times New Roman" w:cs="Times New Roman"/>
          <w:b/>
          <w:sz w:val="24"/>
          <w:szCs w:val="24"/>
        </w:rPr>
        <w:t>2.6.3</w:t>
      </w:r>
      <w:r w:rsidRPr="00C91D62">
        <w:rPr>
          <w:rFonts w:ascii="Times New Roman" w:hAnsi="Times New Roman" w:cs="Times New Roman"/>
          <w:b/>
          <w:sz w:val="24"/>
          <w:szCs w:val="24"/>
        </w:rPr>
        <w:tab/>
        <w:t xml:space="preserve">Metode Pendeteksian </w:t>
      </w:r>
      <w:r w:rsidRPr="00C91D62">
        <w:rPr>
          <w:rFonts w:ascii="Times New Roman" w:hAnsi="Times New Roman" w:cs="Times New Roman"/>
          <w:b/>
          <w:i/>
          <w:sz w:val="24"/>
          <w:szCs w:val="24"/>
        </w:rPr>
        <w:t>Abnormal Return</w:t>
      </w:r>
    </w:p>
    <w:p w:rsidR="00C91D62" w:rsidRDefault="00C91D62" w:rsidP="009E7674">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sidR="002523CC" w:rsidRPr="002523CC">
        <w:rPr>
          <w:rFonts w:ascii="Times New Roman" w:hAnsi="Times New Roman" w:cs="Times New Roman"/>
          <w:sz w:val="24"/>
          <w:szCs w:val="24"/>
        </w:rPr>
        <w:t>Pada penelitian ini,</w:t>
      </w:r>
      <w:r w:rsidR="002523CC" w:rsidRPr="00175179">
        <w:rPr>
          <w:rFonts w:ascii="Times New Roman" w:hAnsi="Times New Roman" w:cs="Times New Roman"/>
          <w:i/>
          <w:iCs/>
          <w:sz w:val="24"/>
          <w:szCs w:val="24"/>
        </w:rPr>
        <w:t xml:space="preserve"> return</w:t>
      </w:r>
      <w:r w:rsidR="002523CC">
        <w:rPr>
          <w:rFonts w:ascii="Times New Roman" w:hAnsi="Times New Roman" w:cs="Times New Roman"/>
          <w:sz w:val="24"/>
          <w:szCs w:val="24"/>
        </w:rPr>
        <w:t xml:space="preserve"> saham diproksikan dengan CAR (</w:t>
      </w:r>
      <w:r w:rsidR="002523CC" w:rsidRPr="002523CC">
        <w:rPr>
          <w:rFonts w:ascii="Times New Roman" w:hAnsi="Times New Roman" w:cs="Times New Roman"/>
          <w:i/>
          <w:sz w:val="24"/>
          <w:szCs w:val="24"/>
        </w:rPr>
        <w:t>Cumulative Abnormal Return</w:t>
      </w:r>
      <w:r w:rsidR="002523CC">
        <w:rPr>
          <w:rFonts w:ascii="Times New Roman" w:hAnsi="Times New Roman" w:cs="Times New Roman"/>
          <w:sz w:val="24"/>
          <w:szCs w:val="24"/>
        </w:rPr>
        <w:t xml:space="preserve">). Berikut ini merupakan langkah-langkah perhitungan </w:t>
      </w:r>
      <w:r w:rsidR="002523CC" w:rsidRPr="002523CC">
        <w:rPr>
          <w:rFonts w:ascii="Times New Roman" w:hAnsi="Times New Roman" w:cs="Times New Roman"/>
          <w:i/>
          <w:sz w:val="24"/>
          <w:szCs w:val="24"/>
        </w:rPr>
        <w:t>Cumulative Abnormal Return</w:t>
      </w:r>
      <w:r w:rsidR="002523CC">
        <w:rPr>
          <w:rFonts w:ascii="Times New Roman" w:hAnsi="Times New Roman" w:cs="Times New Roman"/>
          <w:sz w:val="24"/>
          <w:szCs w:val="24"/>
        </w:rPr>
        <w:t xml:space="preserve">: </w:t>
      </w:r>
    </w:p>
    <w:p w:rsidR="002523CC" w:rsidRPr="002523CC" w:rsidRDefault="002523CC" w:rsidP="002523CC">
      <w:pPr>
        <w:pStyle w:val="ListParagraph"/>
        <w:numPr>
          <w:ilvl w:val="0"/>
          <w:numId w:val="37"/>
        </w:numPr>
        <w:spacing w:line="480" w:lineRule="auto"/>
        <w:jc w:val="both"/>
        <w:rPr>
          <w:rFonts w:ascii="Times New Roman" w:hAnsi="Times New Roman" w:cs="Times New Roman"/>
          <w:i/>
          <w:sz w:val="24"/>
          <w:szCs w:val="24"/>
        </w:rPr>
      </w:pPr>
      <w:r w:rsidRPr="002523CC">
        <w:rPr>
          <w:rFonts w:ascii="Times New Roman" w:hAnsi="Times New Roman" w:cs="Times New Roman"/>
          <w:i/>
          <w:sz w:val="24"/>
          <w:szCs w:val="24"/>
        </w:rPr>
        <w:lastRenderedPageBreak/>
        <w:t xml:space="preserve">Abnormal Return </w:t>
      </w:r>
    </w:p>
    <w:p w:rsidR="002523CC" w:rsidRDefault="002523CC" w:rsidP="002523C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Menurut Jogiyanto (</w:t>
      </w:r>
      <w:proofErr w:type="gramStart"/>
      <w:r>
        <w:rPr>
          <w:rFonts w:ascii="Times New Roman" w:hAnsi="Times New Roman" w:cs="Times New Roman"/>
          <w:sz w:val="24"/>
          <w:szCs w:val="24"/>
        </w:rPr>
        <w:t>2003 :</w:t>
      </w:r>
      <w:proofErr w:type="gramEnd"/>
      <w:r>
        <w:rPr>
          <w:rFonts w:ascii="Times New Roman" w:hAnsi="Times New Roman" w:cs="Times New Roman"/>
          <w:sz w:val="24"/>
          <w:szCs w:val="24"/>
        </w:rPr>
        <w:t xml:space="preserve"> 416) </w:t>
      </w:r>
      <w:r w:rsidRPr="00630B6A">
        <w:rPr>
          <w:rFonts w:ascii="Times New Roman" w:hAnsi="Times New Roman" w:cs="Times New Roman"/>
          <w:i/>
          <w:sz w:val="24"/>
          <w:szCs w:val="24"/>
        </w:rPr>
        <w:t>abnormal return</w:t>
      </w:r>
      <w:r>
        <w:rPr>
          <w:rFonts w:ascii="Times New Roman" w:hAnsi="Times New Roman" w:cs="Times New Roman"/>
          <w:sz w:val="24"/>
          <w:szCs w:val="24"/>
        </w:rPr>
        <w:t xml:space="preserve"> merupakan kelebihan dari </w:t>
      </w:r>
      <w:r w:rsidRPr="00515390">
        <w:rPr>
          <w:rFonts w:ascii="Times New Roman" w:hAnsi="Times New Roman" w:cs="Times New Roman"/>
          <w:i/>
          <w:iCs/>
          <w:sz w:val="24"/>
          <w:szCs w:val="24"/>
        </w:rPr>
        <w:t>return</w:t>
      </w:r>
      <w:r>
        <w:rPr>
          <w:rFonts w:ascii="Times New Roman" w:hAnsi="Times New Roman" w:cs="Times New Roman"/>
          <w:sz w:val="24"/>
          <w:szCs w:val="24"/>
        </w:rPr>
        <w:t xml:space="preserve"> yang sesungguhnya terjadi dengan </w:t>
      </w:r>
      <w:r w:rsidRPr="008A334A">
        <w:rPr>
          <w:rFonts w:ascii="Times New Roman" w:hAnsi="Times New Roman" w:cs="Times New Roman"/>
          <w:i/>
          <w:iCs/>
          <w:sz w:val="24"/>
          <w:szCs w:val="24"/>
        </w:rPr>
        <w:t>return</w:t>
      </w:r>
      <w:r>
        <w:rPr>
          <w:rFonts w:ascii="Times New Roman" w:hAnsi="Times New Roman" w:cs="Times New Roman"/>
          <w:sz w:val="24"/>
          <w:szCs w:val="24"/>
        </w:rPr>
        <w:t xml:space="preserve"> ekspektasi, dan dapat dihitung dengan memakai rumus :</w:t>
      </w:r>
    </w:p>
    <w:p w:rsidR="001570B5" w:rsidRDefault="00A31FEA" w:rsidP="002523CC">
      <w:pPr>
        <w:pStyle w:val="ListParagraph"/>
        <w:spacing w:line="480" w:lineRule="auto"/>
        <w:jc w:val="both"/>
        <w:rPr>
          <w:rFonts w:ascii="Times New Roman" w:hAnsi="Times New Roman" w:cs="Times New Roman"/>
          <w:sz w:val="24"/>
          <w:szCs w:val="24"/>
        </w:rPr>
      </w:pPr>
      <w:r>
        <w:rPr>
          <w:rFonts w:ascii="Times New Roman" w:hAnsi="Times New Roman" w:cs="Times New Roman"/>
          <w:noProof/>
          <w:sz w:val="24"/>
          <w:szCs w:val="24"/>
        </w:rPr>
        <w:pict>
          <v:rect id="Rectangle 5" o:spid="_x0000_s1029" style="position:absolute;left:0;text-align:left;margin-left:37pt;margin-top:7.25pt;width:162.75pt;height:28.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" fillcolor="white [3201]" strokecolor="black [3200]" strokeweight="2pt">
            <v:textbox>
              <w:txbxContent>
                <w:p w:rsidR="006A5753" w:rsidRPr="002523CC" w:rsidRDefault="006A5753" w:rsidP="002523CC">
                  <w:pPr>
                    <w:jc w:val="center"/>
                    <w:rPr>
                      <w:rFonts w:ascii="Times New Roman" w:hAnsi="Times New Roman" w:cs="Times New Roman"/>
                      <w:sz w:val="24"/>
                      <w:szCs w:val="24"/>
                    </w:rPr>
                  </w:pPr>
                  <w:r w:rsidRPr="002523CC">
                    <w:rPr>
                      <w:rFonts w:ascii="Times New Roman" w:hAnsi="Times New Roman" w:cs="Times New Roman"/>
                      <w:sz w:val="24"/>
                      <w:szCs w:val="24"/>
                    </w:rPr>
                    <w:t>AR</w:t>
                  </w:r>
                  <w:r>
                    <w:rPr>
                      <w:rFonts w:ascii="Times New Roman" w:hAnsi="Times New Roman" w:cs="Times New Roman"/>
                      <w:sz w:val="24"/>
                      <w:szCs w:val="24"/>
                      <w:vertAlign w:val="subscript"/>
                    </w:rPr>
                    <w:t xml:space="preserve">t </w:t>
                  </w:r>
                  <w:r>
                    <w:rPr>
                      <w:rFonts w:ascii="Times New Roman" w:hAnsi="Times New Roman" w:cs="Times New Roman"/>
                      <w:sz w:val="24"/>
                      <w:szCs w:val="24"/>
                    </w:rPr>
                    <w:t>= R</w:t>
                  </w:r>
                  <w:r>
                    <w:rPr>
                      <w:rFonts w:ascii="Times New Roman" w:hAnsi="Times New Roman" w:cs="Times New Roman"/>
                      <w:sz w:val="24"/>
                      <w:szCs w:val="24"/>
                      <w:vertAlign w:val="subscript"/>
                    </w:rPr>
                    <w:t>t</w:t>
                  </w:r>
                  <w:r>
                    <w:rPr>
                      <w:rFonts w:ascii="Times New Roman" w:hAnsi="Times New Roman" w:cs="Times New Roman"/>
                      <w:sz w:val="24"/>
                      <w:szCs w:val="24"/>
                    </w:rPr>
                    <w:t xml:space="preserve"> – </w:t>
                  </w:r>
                  <w:proofErr w:type="gramStart"/>
                  <w:r>
                    <w:rPr>
                      <w:rFonts w:ascii="Times New Roman" w:hAnsi="Times New Roman" w:cs="Times New Roman"/>
                      <w:sz w:val="24"/>
                      <w:szCs w:val="24"/>
                    </w:rPr>
                    <w:t>E(</w:t>
                  </w:r>
                  <w:proofErr w:type="gramEnd"/>
                  <w:r>
                    <w:rPr>
                      <w:rFonts w:ascii="Times New Roman" w:hAnsi="Times New Roman" w:cs="Times New Roman"/>
                      <w:sz w:val="24"/>
                      <w:szCs w:val="24"/>
                    </w:rPr>
                    <w:t>R</w:t>
                  </w:r>
                  <w:r>
                    <w:rPr>
                      <w:rFonts w:ascii="Times New Roman" w:hAnsi="Times New Roman" w:cs="Times New Roman"/>
                      <w:sz w:val="24"/>
                      <w:szCs w:val="24"/>
                      <w:vertAlign w:val="subscript"/>
                    </w:rPr>
                    <w:t>t</w:t>
                  </w:r>
                  <w:r>
                    <w:rPr>
                      <w:rFonts w:ascii="Times New Roman" w:hAnsi="Times New Roman" w:cs="Times New Roman"/>
                      <w:sz w:val="24"/>
                      <w:szCs w:val="24"/>
                    </w:rPr>
                    <w:t>)</w:t>
                  </w:r>
                </w:p>
              </w:txbxContent>
            </v:textbox>
          </v:rect>
        </w:pict>
      </w:r>
    </w:p>
    <w:p w:rsidR="002523CC" w:rsidRDefault="002523CC" w:rsidP="002523C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ab/>
      </w:r>
    </w:p>
    <w:p w:rsidR="002523CC" w:rsidRDefault="002523CC" w:rsidP="002523CC">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Keterangan :</w:t>
      </w:r>
      <w:proofErr w:type="gramEnd"/>
    </w:p>
    <w:p w:rsidR="002523CC" w:rsidRDefault="002523CC" w:rsidP="002523CC">
      <w:pPr>
        <w:pStyle w:val="ListParagraph"/>
        <w:spacing w:line="480" w:lineRule="auto"/>
        <w:jc w:val="both"/>
        <w:rPr>
          <w:rFonts w:ascii="Times New Roman" w:hAnsi="Times New Roman" w:cs="Times New Roman"/>
          <w:sz w:val="24"/>
          <w:szCs w:val="24"/>
        </w:rPr>
      </w:pPr>
      <w:r w:rsidRPr="002523CC">
        <w:rPr>
          <w:rFonts w:ascii="Times New Roman" w:hAnsi="Times New Roman" w:cs="Times New Roman"/>
          <w:sz w:val="24"/>
          <w:szCs w:val="24"/>
        </w:rPr>
        <w:t>AR</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proofErr w:type="gramStart"/>
      <w:r w:rsidR="00630B6A">
        <w:rPr>
          <w:rFonts w:ascii="Times New Roman" w:hAnsi="Times New Roman" w:cs="Times New Roman"/>
          <w:sz w:val="24"/>
          <w:szCs w:val="24"/>
        </w:rPr>
        <w:t>:</w:t>
      </w:r>
      <w:r w:rsidR="00630B6A">
        <w:rPr>
          <w:rFonts w:ascii="Times New Roman" w:hAnsi="Times New Roman" w:cs="Times New Roman"/>
          <w:i/>
          <w:sz w:val="24"/>
          <w:szCs w:val="24"/>
        </w:rPr>
        <w:t>A</w:t>
      </w:r>
      <w:r w:rsidR="00630B6A" w:rsidRPr="00630B6A">
        <w:rPr>
          <w:rFonts w:ascii="Times New Roman" w:hAnsi="Times New Roman" w:cs="Times New Roman"/>
          <w:i/>
          <w:sz w:val="24"/>
          <w:szCs w:val="24"/>
        </w:rPr>
        <w:t>bnormal</w:t>
      </w:r>
      <w:proofErr w:type="gramEnd"/>
      <w:r w:rsidR="00630B6A" w:rsidRPr="00630B6A">
        <w:rPr>
          <w:rFonts w:ascii="Times New Roman" w:hAnsi="Times New Roman" w:cs="Times New Roman"/>
          <w:i/>
          <w:sz w:val="24"/>
          <w:szCs w:val="24"/>
        </w:rPr>
        <w:t xml:space="preserve"> return</w:t>
      </w:r>
      <w:r w:rsidR="00630B6A">
        <w:rPr>
          <w:rFonts w:ascii="Times New Roman" w:hAnsi="Times New Roman" w:cs="Times New Roman"/>
          <w:sz w:val="24"/>
          <w:szCs w:val="24"/>
        </w:rPr>
        <w:t xml:space="preserve"> saham periode t</w:t>
      </w:r>
    </w:p>
    <w:p w:rsidR="00630B6A" w:rsidRDefault="00630B6A" w:rsidP="002523CC">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R</w:t>
      </w:r>
      <w:r>
        <w:rPr>
          <w:rFonts w:ascii="Times New Roman" w:hAnsi="Times New Roman" w:cs="Times New Roman"/>
          <w:sz w:val="24"/>
          <w:szCs w:val="24"/>
          <w:vertAlign w:val="subscript"/>
        </w:rPr>
        <w:t>t</w:t>
      </w:r>
      <w:proofErr w:type="gramEnd"/>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sidRPr="00630B6A">
        <w:rPr>
          <w:rFonts w:ascii="Times New Roman" w:hAnsi="Times New Roman" w:cs="Times New Roman"/>
          <w:i/>
          <w:sz w:val="24"/>
          <w:szCs w:val="24"/>
        </w:rPr>
        <w:t>Return</w:t>
      </w:r>
      <w:r>
        <w:rPr>
          <w:rFonts w:ascii="Times New Roman" w:hAnsi="Times New Roman" w:cs="Times New Roman"/>
          <w:sz w:val="24"/>
          <w:szCs w:val="24"/>
        </w:rPr>
        <w:t xml:space="preserve"> sesungguhnya saham periode t</w:t>
      </w:r>
    </w:p>
    <w:p w:rsidR="00630B6A" w:rsidRDefault="00630B6A" w:rsidP="002523CC">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R</w:t>
      </w:r>
      <w:r>
        <w:rPr>
          <w:rFonts w:ascii="Times New Roman" w:hAnsi="Times New Roman" w:cs="Times New Roman"/>
          <w:sz w:val="24"/>
          <w:szCs w:val="24"/>
          <w:vertAlign w:val="subscript"/>
        </w:rPr>
        <w:t>t</w:t>
      </w:r>
      <w:r>
        <w:rPr>
          <w:rFonts w:ascii="Times New Roman" w:hAnsi="Times New Roman" w:cs="Times New Roman"/>
          <w:sz w:val="24"/>
          <w:szCs w:val="24"/>
        </w:rPr>
        <w:t>)</w:t>
      </w:r>
      <w:r>
        <w:rPr>
          <w:rFonts w:ascii="Times New Roman" w:hAnsi="Times New Roman" w:cs="Times New Roman"/>
          <w:sz w:val="24"/>
          <w:szCs w:val="24"/>
        </w:rPr>
        <w:tab/>
        <w:t xml:space="preserve">: </w:t>
      </w:r>
      <w:r w:rsidRPr="00630B6A">
        <w:rPr>
          <w:rFonts w:ascii="Times New Roman" w:hAnsi="Times New Roman" w:cs="Times New Roman"/>
          <w:i/>
          <w:sz w:val="24"/>
          <w:szCs w:val="24"/>
        </w:rPr>
        <w:t xml:space="preserve">Return </w:t>
      </w:r>
      <w:r>
        <w:rPr>
          <w:rFonts w:ascii="Times New Roman" w:hAnsi="Times New Roman" w:cs="Times New Roman"/>
          <w:sz w:val="24"/>
          <w:szCs w:val="24"/>
        </w:rPr>
        <w:t>ekspektasi saham pada periode t</w:t>
      </w:r>
    </w:p>
    <w:p w:rsidR="00630B6A" w:rsidRDefault="00F27B2D" w:rsidP="00F27B2D">
      <w:pPr>
        <w:pStyle w:val="ListParagraph"/>
        <w:numPr>
          <w:ilvl w:val="0"/>
          <w:numId w:val="37"/>
        </w:numPr>
        <w:spacing w:line="480" w:lineRule="auto"/>
        <w:jc w:val="both"/>
        <w:rPr>
          <w:rFonts w:ascii="Times New Roman" w:hAnsi="Times New Roman" w:cs="Times New Roman"/>
          <w:sz w:val="24"/>
          <w:szCs w:val="24"/>
        </w:rPr>
      </w:pPr>
      <w:r w:rsidRPr="00F27B2D">
        <w:rPr>
          <w:rFonts w:ascii="Times New Roman" w:hAnsi="Times New Roman" w:cs="Times New Roman"/>
          <w:i/>
          <w:sz w:val="24"/>
          <w:szCs w:val="24"/>
        </w:rPr>
        <w:t>Return</w:t>
      </w:r>
      <w:r>
        <w:rPr>
          <w:rFonts w:ascii="Times New Roman" w:hAnsi="Times New Roman" w:cs="Times New Roman"/>
          <w:sz w:val="24"/>
          <w:szCs w:val="24"/>
        </w:rPr>
        <w:t xml:space="preserve"> Sesungguhnya</w:t>
      </w:r>
    </w:p>
    <w:p w:rsidR="00F27B2D" w:rsidRDefault="00F27B2D" w:rsidP="00F27B2D">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Menurut Jogiyanto (2003: 416), </w:t>
      </w:r>
      <w:r w:rsidRPr="00F27B2D">
        <w:rPr>
          <w:rFonts w:ascii="Times New Roman" w:hAnsi="Times New Roman" w:cs="Times New Roman"/>
          <w:i/>
          <w:sz w:val="24"/>
          <w:szCs w:val="24"/>
        </w:rPr>
        <w:t>return</w:t>
      </w:r>
      <w:r>
        <w:rPr>
          <w:rFonts w:ascii="Times New Roman" w:hAnsi="Times New Roman" w:cs="Times New Roman"/>
          <w:sz w:val="24"/>
          <w:szCs w:val="24"/>
        </w:rPr>
        <w:t xml:space="preserve"> sesungguhnya merupakan </w:t>
      </w:r>
      <w:r w:rsidRPr="00F27B2D">
        <w:rPr>
          <w:rFonts w:ascii="Times New Roman" w:hAnsi="Times New Roman" w:cs="Times New Roman"/>
          <w:i/>
          <w:sz w:val="24"/>
          <w:szCs w:val="24"/>
        </w:rPr>
        <w:t xml:space="preserve">return </w:t>
      </w:r>
      <w:r>
        <w:rPr>
          <w:rFonts w:ascii="Times New Roman" w:hAnsi="Times New Roman" w:cs="Times New Roman"/>
          <w:sz w:val="24"/>
          <w:szCs w:val="24"/>
        </w:rPr>
        <w:t xml:space="preserve">yang terjadi pada periode tertentu yang merupakan selisih harga sekarang dengan harga sebelumnya. </w:t>
      </w:r>
      <w:r w:rsidRPr="00F27B2D">
        <w:rPr>
          <w:rFonts w:ascii="Times New Roman" w:hAnsi="Times New Roman" w:cs="Times New Roman"/>
          <w:i/>
          <w:sz w:val="24"/>
          <w:szCs w:val="24"/>
        </w:rPr>
        <w:t>Return</w:t>
      </w:r>
      <w:r>
        <w:rPr>
          <w:rFonts w:ascii="Times New Roman" w:hAnsi="Times New Roman" w:cs="Times New Roman"/>
          <w:sz w:val="24"/>
          <w:szCs w:val="24"/>
        </w:rPr>
        <w:t xml:space="preserve"> sesungguhnya diukur menggunakan </w:t>
      </w:r>
      <w:r w:rsidRPr="00F27B2D">
        <w:rPr>
          <w:rFonts w:ascii="Times New Roman" w:hAnsi="Times New Roman" w:cs="Times New Roman"/>
          <w:i/>
          <w:sz w:val="24"/>
          <w:szCs w:val="24"/>
        </w:rPr>
        <w:t>return</w:t>
      </w:r>
      <w:r>
        <w:rPr>
          <w:rFonts w:ascii="Times New Roman" w:hAnsi="Times New Roman" w:cs="Times New Roman"/>
          <w:sz w:val="24"/>
          <w:szCs w:val="24"/>
        </w:rPr>
        <w:t xml:space="preserve"> total yang merupakan</w:t>
      </w:r>
      <w:r w:rsidRPr="00F27B2D">
        <w:rPr>
          <w:rFonts w:ascii="Times New Roman" w:hAnsi="Times New Roman" w:cs="Times New Roman"/>
          <w:i/>
          <w:sz w:val="24"/>
          <w:szCs w:val="24"/>
        </w:rPr>
        <w:t xml:space="preserve"> return</w:t>
      </w:r>
      <w:r>
        <w:rPr>
          <w:rFonts w:ascii="Times New Roman" w:hAnsi="Times New Roman" w:cs="Times New Roman"/>
          <w:sz w:val="24"/>
          <w:szCs w:val="24"/>
        </w:rPr>
        <w:t xml:space="preserve"> keseluruhan dari suatu investasi. Data menggunakan harga saham harian. </w:t>
      </w:r>
      <w:r w:rsidRPr="00F27B2D">
        <w:rPr>
          <w:rFonts w:ascii="Times New Roman" w:hAnsi="Times New Roman" w:cs="Times New Roman"/>
          <w:i/>
          <w:sz w:val="24"/>
          <w:szCs w:val="24"/>
        </w:rPr>
        <w:t>Return</w:t>
      </w:r>
      <w:r>
        <w:rPr>
          <w:rFonts w:ascii="Times New Roman" w:hAnsi="Times New Roman" w:cs="Times New Roman"/>
          <w:sz w:val="24"/>
          <w:szCs w:val="24"/>
        </w:rPr>
        <w:t xml:space="preserve"> sesungguhnya dihitung dengan me</w:t>
      </w:r>
      <w:r w:rsidR="000027C2">
        <w:rPr>
          <w:rFonts w:ascii="Times New Roman" w:hAnsi="Times New Roman" w:cs="Times New Roman"/>
          <w:sz w:val="24"/>
          <w:szCs w:val="24"/>
        </w:rPr>
        <w:t>makai</w:t>
      </w:r>
      <w:r>
        <w:rPr>
          <w:rFonts w:ascii="Times New Roman" w:hAnsi="Times New Roman" w:cs="Times New Roman"/>
          <w:sz w:val="24"/>
          <w:szCs w:val="24"/>
        </w:rPr>
        <w:t xml:space="preserve"> rumus sebagai </w:t>
      </w:r>
      <w:proofErr w:type="gramStart"/>
      <w:r>
        <w:rPr>
          <w:rFonts w:ascii="Times New Roman" w:hAnsi="Times New Roman" w:cs="Times New Roman"/>
          <w:sz w:val="24"/>
          <w:szCs w:val="24"/>
        </w:rPr>
        <w:t>berikut :</w:t>
      </w:r>
      <w:proofErr w:type="gramEnd"/>
    </w:p>
    <w:p w:rsidR="00B068E6" w:rsidRDefault="00A31FEA" w:rsidP="000056BD">
      <w:pPr>
        <w:pStyle w:val="ListParagraph"/>
        <w:spacing w:line="480" w:lineRule="auto"/>
        <w:jc w:val="both"/>
        <w:rPr>
          <w:rFonts w:ascii="Times New Roman" w:hAnsi="Times New Roman" w:cs="Times New Roman"/>
          <w:sz w:val="24"/>
          <w:szCs w:val="24"/>
        </w:rPr>
      </w:pPr>
      <w:r>
        <w:rPr>
          <w:rFonts w:ascii="Times New Roman" w:hAnsi="Times New Roman" w:cs="Times New Roman"/>
          <w:noProof/>
          <w:sz w:val="24"/>
          <w:szCs w:val="24"/>
        </w:rPr>
        <w:pict>
          <v:line id="Straight Connector 7" o:spid="_x0000_s1034" style="position:absolute;left:0;text-align:lef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25pt,20.5pt" to="154.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" strokecolor="black [3040]"/>
        </w:pict>
      </w:r>
      <w:r>
        <w:rPr>
          <w:rFonts w:ascii="Times New Roman" w:hAnsi="Times New Roman" w:cs="Times New Roman"/>
          <w:noProof/>
          <w:sz w:val="24"/>
          <w:szCs w:val="24"/>
        </w:rPr>
        <w:pict>
          <v:rect id="Rectangle 6" o:spid="_x0000_s1030" style="position:absolute;left:0;text-align:left;margin-left:40pt;margin-top:1pt;width:160.5pt;height:4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" fillcolor="white [3201]" strokecolor="black [3200]" strokeweight="2pt">
            <v:textbox>
              <w:txbxContent>
                <w:p w:rsidR="006A5753" w:rsidRDefault="006A5753" w:rsidP="00B068E6">
                  <w:pPr>
                    <w:jc w:val="center"/>
                    <w:rPr>
                      <w:rFonts w:ascii="Times New Roman" w:hAnsi="Times New Roman" w:cs="Times New Roman"/>
                      <w:sz w:val="24"/>
                      <w:szCs w:val="24"/>
                      <w:vertAlign w:val="subscript"/>
                    </w:rPr>
                  </w:pPr>
                  <w:r>
                    <w:rPr>
                      <w:rFonts w:ascii="Times New Roman" w:hAnsi="Times New Roman" w:cs="Times New Roman"/>
                      <w:sz w:val="24"/>
                      <w:szCs w:val="24"/>
                    </w:rPr>
                    <w:t>R</w:t>
                  </w:r>
                  <w:r>
                    <w:rPr>
                      <w:rFonts w:ascii="Times New Roman" w:hAnsi="Times New Roman" w:cs="Times New Roman"/>
                      <w:sz w:val="24"/>
                      <w:szCs w:val="24"/>
                      <w:vertAlign w:val="subscript"/>
                    </w:rPr>
                    <w:t xml:space="preserve">t </w:t>
                  </w:r>
                  <w:proofErr w:type="gramStart"/>
                  <w:r>
                    <w:rPr>
                      <w:rFonts w:ascii="Times New Roman" w:hAnsi="Times New Roman" w:cs="Times New Roman"/>
                      <w:sz w:val="24"/>
                      <w:szCs w:val="24"/>
                    </w:rPr>
                    <w:t>=  P</w:t>
                  </w:r>
                  <w:r>
                    <w:rPr>
                      <w:rFonts w:ascii="Times New Roman" w:hAnsi="Times New Roman" w:cs="Times New Roman"/>
                      <w:sz w:val="24"/>
                      <w:szCs w:val="24"/>
                      <w:vertAlign w:val="subscript"/>
                    </w:rPr>
                    <w:t>t</w:t>
                  </w:r>
                  <w:proofErr w:type="gramEnd"/>
                  <w:r>
                    <w:rPr>
                      <w:rFonts w:ascii="Times New Roman" w:hAnsi="Times New Roman" w:cs="Times New Roman"/>
                      <w:sz w:val="24"/>
                      <w:szCs w:val="24"/>
                      <w:vertAlign w:val="subscript"/>
                    </w:rPr>
                    <w:t xml:space="preserve"> </w:t>
                  </w:r>
                  <w:r>
                    <w:rPr>
                      <w:rFonts w:ascii="Times New Roman" w:hAnsi="Times New Roman" w:cs="Times New Roman"/>
                      <w:sz w:val="24"/>
                      <w:szCs w:val="24"/>
                    </w:rPr>
                    <w:t>– P</w:t>
                  </w:r>
                  <w:r>
                    <w:rPr>
                      <w:rFonts w:ascii="Times New Roman" w:hAnsi="Times New Roman" w:cs="Times New Roman"/>
                      <w:sz w:val="24"/>
                      <w:szCs w:val="24"/>
                      <w:vertAlign w:val="subscript"/>
                    </w:rPr>
                    <w:t>t -1</w:t>
                  </w:r>
                  <w:r>
                    <w:rPr>
                      <w:rFonts w:ascii="Times New Roman" w:hAnsi="Times New Roman" w:cs="Times New Roman"/>
                      <w:sz w:val="24"/>
                      <w:szCs w:val="24"/>
                      <w:vertAlign w:val="subscript"/>
                    </w:rPr>
                    <w:br/>
                  </w:r>
                  <w:r>
                    <w:rPr>
                      <w:rFonts w:ascii="Times New Roman" w:hAnsi="Times New Roman" w:cs="Times New Roman"/>
                      <w:sz w:val="24"/>
                      <w:szCs w:val="24"/>
                    </w:rPr>
                    <w:t xml:space="preserve">      P</w:t>
                  </w:r>
                  <w:r>
                    <w:rPr>
                      <w:rFonts w:ascii="Times New Roman" w:hAnsi="Times New Roman" w:cs="Times New Roman"/>
                      <w:sz w:val="24"/>
                      <w:szCs w:val="24"/>
                      <w:vertAlign w:val="subscript"/>
                    </w:rPr>
                    <w:t>t -1</w:t>
                  </w:r>
                </w:p>
                <w:p w:rsidR="006A5753" w:rsidRPr="00B068E6" w:rsidRDefault="006A5753" w:rsidP="00B068E6">
                  <w:pPr>
                    <w:jc w:val="center"/>
                    <w:rPr>
                      <w:rFonts w:ascii="Times New Roman" w:hAnsi="Times New Roman" w:cs="Times New Roman"/>
                      <w:sz w:val="24"/>
                      <w:szCs w:val="24"/>
                    </w:rPr>
                  </w:pPr>
                </w:p>
              </w:txbxContent>
            </v:textbox>
          </v:rect>
        </w:pict>
      </w:r>
    </w:p>
    <w:p w:rsidR="000056BD" w:rsidRPr="000056BD" w:rsidRDefault="000056BD" w:rsidP="000056BD">
      <w:pPr>
        <w:pStyle w:val="ListParagraph"/>
        <w:spacing w:line="480" w:lineRule="auto"/>
        <w:jc w:val="both"/>
        <w:rPr>
          <w:rFonts w:ascii="Times New Roman" w:hAnsi="Times New Roman" w:cs="Times New Roman"/>
          <w:sz w:val="24"/>
          <w:szCs w:val="24"/>
        </w:rPr>
      </w:pPr>
    </w:p>
    <w:p w:rsidR="00B068E6" w:rsidRDefault="00B068E6" w:rsidP="00B068E6">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Keterangan :</w:t>
      </w:r>
      <w:proofErr w:type="gramEnd"/>
    </w:p>
    <w:p w:rsidR="00B068E6" w:rsidRDefault="00B068E6" w:rsidP="00B068E6">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R</w:t>
      </w:r>
      <w:r>
        <w:rPr>
          <w:rFonts w:ascii="Times New Roman" w:hAnsi="Times New Roman" w:cs="Times New Roman"/>
          <w:sz w:val="24"/>
          <w:szCs w:val="24"/>
          <w:vertAlign w:val="subscript"/>
        </w:rPr>
        <w:t>t</w:t>
      </w:r>
      <w:proofErr w:type="gramEnd"/>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sidRPr="00F43A53">
        <w:rPr>
          <w:rFonts w:ascii="Times New Roman" w:hAnsi="Times New Roman" w:cs="Times New Roman"/>
          <w:i/>
          <w:iCs/>
          <w:sz w:val="24"/>
          <w:szCs w:val="24"/>
        </w:rPr>
        <w:t>Return</w:t>
      </w:r>
      <w:r>
        <w:rPr>
          <w:rFonts w:ascii="Times New Roman" w:hAnsi="Times New Roman" w:cs="Times New Roman"/>
          <w:sz w:val="24"/>
          <w:szCs w:val="24"/>
        </w:rPr>
        <w:t xml:space="preserve"> sesungguhnya saham pada periode t</w:t>
      </w:r>
    </w:p>
    <w:p w:rsidR="00B068E6" w:rsidRDefault="00B068E6" w:rsidP="00B068E6">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Harga saham pada hari t</w:t>
      </w:r>
    </w:p>
    <w:p w:rsidR="00B068E6" w:rsidRDefault="00B068E6" w:rsidP="00B068E6">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z w:val="24"/>
          <w:szCs w:val="24"/>
          <w:vertAlign w:val="subscript"/>
        </w:rPr>
        <w:t>t -1</w:t>
      </w:r>
      <w:r>
        <w:rPr>
          <w:rFonts w:ascii="Times New Roman" w:hAnsi="Times New Roman" w:cs="Times New Roman"/>
          <w:sz w:val="24"/>
          <w:szCs w:val="24"/>
          <w:vertAlign w:val="subscript"/>
        </w:rPr>
        <w:tab/>
      </w:r>
      <w:r>
        <w:rPr>
          <w:rFonts w:ascii="Times New Roman" w:hAnsi="Times New Roman" w:cs="Times New Roman"/>
          <w:sz w:val="24"/>
          <w:szCs w:val="24"/>
        </w:rPr>
        <w:t>: Harga saham pada hari t-1</w:t>
      </w:r>
    </w:p>
    <w:p w:rsidR="000056BD" w:rsidRDefault="000056BD" w:rsidP="00B068E6">
      <w:pPr>
        <w:pStyle w:val="ListParagraph"/>
        <w:spacing w:line="480" w:lineRule="auto"/>
        <w:jc w:val="both"/>
        <w:rPr>
          <w:rFonts w:ascii="Times New Roman" w:hAnsi="Times New Roman" w:cs="Times New Roman"/>
          <w:sz w:val="24"/>
          <w:szCs w:val="24"/>
        </w:rPr>
      </w:pPr>
    </w:p>
    <w:p w:rsidR="00B068E6" w:rsidRDefault="00B068E6" w:rsidP="00B068E6">
      <w:pPr>
        <w:pStyle w:val="ListParagraph"/>
        <w:numPr>
          <w:ilvl w:val="0"/>
          <w:numId w:val="37"/>
        </w:numPr>
        <w:spacing w:line="480" w:lineRule="auto"/>
        <w:jc w:val="both"/>
        <w:rPr>
          <w:rFonts w:ascii="Times New Roman" w:hAnsi="Times New Roman" w:cs="Times New Roman"/>
          <w:sz w:val="24"/>
          <w:szCs w:val="24"/>
        </w:rPr>
      </w:pPr>
      <w:r w:rsidRPr="000027C2">
        <w:rPr>
          <w:rFonts w:ascii="Times New Roman" w:hAnsi="Times New Roman" w:cs="Times New Roman"/>
          <w:i/>
          <w:sz w:val="24"/>
          <w:szCs w:val="24"/>
        </w:rPr>
        <w:lastRenderedPageBreak/>
        <w:t>Return</w:t>
      </w:r>
      <w:r>
        <w:rPr>
          <w:rFonts w:ascii="Times New Roman" w:hAnsi="Times New Roman" w:cs="Times New Roman"/>
          <w:sz w:val="24"/>
          <w:szCs w:val="24"/>
        </w:rPr>
        <w:t xml:space="preserve"> Ekspektasi</w:t>
      </w:r>
    </w:p>
    <w:p w:rsidR="000027C2" w:rsidRDefault="00A31FEA" w:rsidP="000027C2">
      <w:pPr>
        <w:pStyle w:val="ListParagraph"/>
        <w:spacing w:line="480" w:lineRule="auto"/>
        <w:jc w:val="both"/>
        <w:rPr>
          <w:rFonts w:ascii="Times New Roman" w:hAnsi="Times New Roman" w:cs="Times New Roman"/>
          <w:sz w:val="24"/>
          <w:szCs w:val="24"/>
        </w:rPr>
      </w:pPr>
      <w:r>
        <w:rPr>
          <w:rFonts w:ascii="Times New Roman" w:hAnsi="Times New Roman" w:cs="Times New Roman"/>
          <w:noProof/>
          <w:sz w:val="24"/>
          <w:szCs w:val="24"/>
        </w:rPr>
        <w:pict>
          <v:rect id="Rectangle 11" o:spid="_x0000_s1031" style="position:absolute;left:0;text-align:left;margin-left:36.25pt;margin-top:134.8pt;width:164.25pt;height:4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" fillcolor="white [3201]" strokecolor="black [3200]" strokeweight="2pt">
            <v:textbox>
              <w:txbxContent>
                <w:p w:rsidR="006A5753" w:rsidRDefault="006A5753" w:rsidP="000027C2">
                  <w:pPr>
                    <w:jc w:val="center"/>
                    <w:rPr>
                      <w:rFonts w:ascii="Times New Roman" w:hAnsi="Times New Roman" w:cs="Times New Roman"/>
                      <w:sz w:val="24"/>
                      <w:szCs w:val="24"/>
                      <w:vertAlign w:val="subscript"/>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R</w:t>
                  </w:r>
                  <w:r>
                    <w:rPr>
                      <w:rFonts w:ascii="Times New Roman" w:hAnsi="Times New Roman" w:cs="Times New Roman"/>
                      <w:sz w:val="24"/>
                      <w:szCs w:val="24"/>
                      <w:vertAlign w:val="subscript"/>
                    </w:rPr>
                    <w:t>t</w:t>
                  </w:r>
                  <w:r>
                    <w:rPr>
                      <w:rFonts w:ascii="Times New Roman" w:hAnsi="Times New Roman" w:cs="Times New Roman"/>
                      <w:sz w:val="24"/>
                      <w:szCs w:val="24"/>
                    </w:rPr>
                    <w:t>)=  IHSG</w:t>
                  </w:r>
                  <w:r>
                    <w:rPr>
                      <w:rFonts w:ascii="Times New Roman" w:hAnsi="Times New Roman" w:cs="Times New Roman"/>
                      <w:sz w:val="24"/>
                      <w:szCs w:val="24"/>
                      <w:vertAlign w:val="subscript"/>
                    </w:rPr>
                    <w:t xml:space="preserve">t </w:t>
                  </w:r>
                  <w:r>
                    <w:rPr>
                      <w:rFonts w:ascii="Times New Roman" w:hAnsi="Times New Roman" w:cs="Times New Roman"/>
                      <w:sz w:val="24"/>
                      <w:szCs w:val="24"/>
                    </w:rPr>
                    <w:t>– IHSG</w:t>
                  </w:r>
                  <w:r>
                    <w:rPr>
                      <w:rFonts w:ascii="Times New Roman" w:hAnsi="Times New Roman" w:cs="Times New Roman"/>
                      <w:sz w:val="24"/>
                      <w:szCs w:val="24"/>
                      <w:vertAlign w:val="subscript"/>
                    </w:rPr>
                    <w:t>t -1</w:t>
                  </w:r>
                  <w:r>
                    <w:rPr>
                      <w:rFonts w:ascii="Times New Roman" w:hAnsi="Times New Roman" w:cs="Times New Roman"/>
                      <w:sz w:val="24"/>
                      <w:szCs w:val="24"/>
                      <w:vertAlign w:val="subscript"/>
                    </w:rPr>
                    <w:br/>
                  </w:r>
                  <w:r>
                    <w:rPr>
                      <w:rFonts w:ascii="Times New Roman" w:hAnsi="Times New Roman" w:cs="Times New Roman"/>
                      <w:sz w:val="24"/>
                      <w:szCs w:val="24"/>
                    </w:rPr>
                    <w:tab/>
                    <w:t xml:space="preserve">    IHSG</w:t>
                  </w:r>
                  <w:r>
                    <w:rPr>
                      <w:rFonts w:ascii="Times New Roman" w:hAnsi="Times New Roman" w:cs="Times New Roman"/>
                      <w:sz w:val="24"/>
                      <w:szCs w:val="24"/>
                      <w:vertAlign w:val="subscript"/>
                    </w:rPr>
                    <w:t>t -1</w:t>
                  </w:r>
                </w:p>
                <w:p w:rsidR="006A5753" w:rsidRPr="00B068E6" w:rsidRDefault="006A5753" w:rsidP="000027C2">
                  <w:pPr>
                    <w:jc w:val="center"/>
                    <w:rPr>
                      <w:rFonts w:ascii="Times New Roman" w:hAnsi="Times New Roman" w:cs="Times New Roman"/>
                      <w:sz w:val="24"/>
                      <w:szCs w:val="24"/>
                    </w:rPr>
                  </w:pPr>
                </w:p>
              </w:txbxContent>
            </v:textbox>
          </v:rect>
        </w:pict>
      </w:r>
      <w:r w:rsidR="0072233E">
        <w:rPr>
          <w:rFonts w:ascii="Times New Roman" w:hAnsi="Times New Roman" w:cs="Times New Roman"/>
          <w:sz w:val="24"/>
          <w:szCs w:val="24"/>
        </w:rPr>
        <w:t>Menurut Jogiyanto (</w:t>
      </w:r>
      <w:proofErr w:type="gramStart"/>
      <w:r w:rsidR="0072233E">
        <w:rPr>
          <w:rFonts w:ascii="Times New Roman" w:hAnsi="Times New Roman" w:cs="Times New Roman"/>
          <w:sz w:val="24"/>
          <w:szCs w:val="24"/>
        </w:rPr>
        <w:t>2003 :</w:t>
      </w:r>
      <w:proofErr w:type="gramEnd"/>
      <w:r w:rsidR="0072233E">
        <w:rPr>
          <w:rFonts w:ascii="Times New Roman" w:hAnsi="Times New Roman" w:cs="Times New Roman"/>
          <w:sz w:val="24"/>
          <w:szCs w:val="24"/>
        </w:rPr>
        <w:t xml:space="preserve"> 416), </w:t>
      </w:r>
      <w:r w:rsidR="0072233E" w:rsidRPr="000027C2">
        <w:rPr>
          <w:rFonts w:ascii="Times New Roman" w:hAnsi="Times New Roman" w:cs="Times New Roman"/>
          <w:i/>
          <w:sz w:val="24"/>
          <w:szCs w:val="24"/>
        </w:rPr>
        <w:t>return</w:t>
      </w:r>
      <w:r w:rsidR="0072233E">
        <w:rPr>
          <w:rFonts w:ascii="Times New Roman" w:hAnsi="Times New Roman" w:cs="Times New Roman"/>
          <w:sz w:val="24"/>
          <w:szCs w:val="24"/>
        </w:rPr>
        <w:t xml:space="preserve"> ekspektasi merupakan </w:t>
      </w:r>
      <w:r w:rsidR="0072233E" w:rsidRPr="000027C2">
        <w:rPr>
          <w:rFonts w:ascii="Times New Roman" w:hAnsi="Times New Roman" w:cs="Times New Roman"/>
          <w:i/>
          <w:sz w:val="24"/>
          <w:szCs w:val="24"/>
        </w:rPr>
        <w:t>return</w:t>
      </w:r>
      <w:r w:rsidR="0072233E">
        <w:rPr>
          <w:rFonts w:ascii="Times New Roman" w:hAnsi="Times New Roman" w:cs="Times New Roman"/>
          <w:sz w:val="24"/>
          <w:szCs w:val="24"/>
        </w:rPr>
        <w:t xml:space="preserve"> yang diharapkan akan diperoleh oleh investor di masa mendatang. </w:t>
      </w:r>
      <w:r w:rsidR="0072233E" w:rsidRPr="000027C2">
        <w:rPr>
          <w:rFonts w:ascii="Times New Roman" w:hAnsi="Times New Roman" w:cs="Times New Roman"/>
          <w:i/>
          <w:sz w:val="24"/>
          <w:szCs w:val="24"/>
        </w:rPr>
        <w:t>Return</w:t>
      </w:r>
      <w:r w:rsidR="0072233E">
        <w:rPr>
          <w:rFonts w:ascii="Times New Roman" w:hAnsi="Times New Roman" w:cs="Times New Roman"/>
          <w:sz w:val="24"/>
          <w:szCs w:val="24"/>
        </w:rPr>
        <w:t xml:space="preserve"> ekspektasi diperoleh dengan menggunakan model disesuaikan-pasar (</w:t>
      </w:r>
      <w:r w:rsidR="0072233E" w:rsidRPr="000027C2">
        <w:rPr>
          <w:rFonts w:ascii="Times New Roman" w:hAnsi="Times New Roman" w:cs="Times New Roman"/>
          <w:i/>
          <w:sz w:val="24"/>
          <w:szCs w:val="24"/>
        </w:rPr>
        <w:t>market-adjusted model</w:t>
      </w:r>
      <w:r w:rsidR="0072233E">
        <w:rPr>
          <w:rFonts w:ascii="Times New Roman" w:hAnsi="Times New Roman" w:cs="Times New Roman"/>
          <w:sz w:val="24"/>
          <w:szCs w:val="24"/>
        </w:rPr>
        <w:t xml:space="preserve">). </w:t>
      </w:r>
      <w:r w:rsidR="0072233E" w:rsidRPr="000027C2">
        <w:rPr>
          <w:rFonts w:ascii="Times New Roman" w:hAnsi="Times New Roman" w:cs="Times New Roman"/>
          <w:i/>
          <w:sz w:val="24"/>
          <w:szCs w:val="24"/>
        </w:rPr>
        <w:t>Return</w:t>
      </w:r>
      <w:r w:rsidR="0072233E">
        <w:rPr>
          <w:rFonts w:ascii="Times New Roman" w:hAnsi="Times New Roman" w:cs="Times New Roman"/>
          <w:sz w:val="24"/>
          <w:szCs w:val="24"/>
        </w:rPr>
        <w:t xml:space="preserve"> ekspektasi </w:t>
      </w:r>
      <w:r w:rsidR="000027C2">
        <w:rPr>
          <w:rFonts w:ascii="Times New Roman" w:hAnsi="Times New Roman" w:cs="Times New Roman"/>
          <w:sz w:val="24"/>
          <w:szCs w:val="24"/>
        </w:rPr>
        <w:t xml:space="preserve">dapat dihitung dengan memakai rumus sebagai </w:t>
      </w:r>
      <w:proofErr w:type="gramStart"/>
      <w:r w:rsidR="000027C2">
        <w:rPr>
          <w:rFonts w:ascii="Times New Roman" w:hAnsi="Times New Roman" w:cs="Times New Roman"/>
          <w:sz w:val="24"/>
          <w:szCs w:val="24"/>
        </w:rPr>
        <w:t>berikut :</w:t>
      </w:r>
      <w:proofErr w:type="gramEnd"/>
      <w:r w:rsidR="000027C2">
        <w:rPr>
          <w:rFonts w:ascii="Times New Roman" w:hAnsi="Times New Roman" w:cs="Times New Roman"/>
          <w:sz w:val="24"/>
          <w:szCs w:val="24"/>
        </w:rPr>
        <w:t xml:space="preserve"> </w:t>
      </w:r>
    </w:p>
    <w:p w:rsidR="006C3F6B" w:rsidRDefault="00A31FEA" w:rsidP="000027C2">
      <w:pPr>
        <w:pStyle w:val="ListParagraph"/>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line id="Straight Connector 13" o:spid="_x0000_s1033"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5pt,17pt" to="181.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" strokecolor="black [3040]"/>
        </w:pict>
      </w:r>
      <w:r w:rsidR="00AC7E07">
        <w:rPr>
          <w:rFonts w:ascii="Times New Roman" w:eastAsia="Times New Roman" w:hAnsi="Times New Roman" w:cs="Times New Roman"/>
          <w:sz w:val="24"/>
          <w:szCs w:val="24"/>
        </w:rPr>
        <w:tab/>
      </w:r>
    </w:p>
    <w:p w:rsidR="000027C2" w:rsidRDefault="000027C2" w:rsidP="000027C2">
      <w:pPr>
        <w:pStyle w:val="ListParagraph"/>
        <w:spacing w:line="480" w:lineRule="auto"/>
        <w:jc w:val="both"/>
        <w:rPr>
          <w:rFonts w:ascii="Times New Roman" w:eastAsia="Times New Roman" w:hAnsi="Times New Roman" w:cs="Times New Roman"/>
          <w:sz w:val="24"/>
          <w:szCs w:val="24"/>
        </w:rPr>
      </w:pPr>
    </w:p>
    <w:p w:rsidR="000027C2" w:rsidRDefault="000027C2" w:rsidP="0005215A">
      <w:pPr>
        <w:pStyle w:val="ListParagraph"/>
        <w:spacing w:line="48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Keterangan :</w:t>
      </w:r>
      <w:proofErr w:type="gramEnd"/>
    </w:p>
    <w:p w:rsidR="000027C2" w:rsidRDefault="000027C2" w:rsidP="0005215A">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R</w:t>
      </w:r>
      <w:r>
        <w:rPr>
          <w:rFonts w:ascii="Times New Roman" w:hAnsi="Times New Roman" w:cs="Times New Roman"/>
          <w:sz w:val="24"/>
          <w:szCs w:val="24"/>
          <w:vertAlign w:val="subscript"/>
        </w:rPr>
        <w:t>t</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 xml:space="preserve">: </w:t>
      </w:r>
      <w:r w:rsidRPr="000027C2">
        <w:rPr>
          <w:rFonts w:ascii="Times New Roman" w:hAnsi="Times New Roman" w:cs="Times New Roman"/>
          <w:i/>
          <w:sz w:val="24"/>
          <w:szCs w:val="24"/>
        </w:rPr>
        <w:t>Return</w:t>
      </w:r>
      <w:r>
        <w:rPr>
          <w:rFonts w:ascii="Times New Roman" w:hAnsi="Times New Roman" w:cs="Times New Roman"/>
          <w:sz w:val="24"/>
          <w:szCs w:val="24"/>
        </w:rPr>
        <w:t xml:space="preserve"> ekspektasi saham pada periode t</w:t>
      </w:r>
    </w:p>
    <w:p w:rsidR="000027C2" w:rsidRDefault="000027C2" w:rsidP="0005215A">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IHSG</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rPr>
        <w:t xml:space="preserve">: Indeks Harga Saham Gabungan pada Hari t </w:t>
      </w:r>
    </w:p>
    <w:p w:rsidR="000027C2" w:rsidRDefault="000027C2" w:rsidP="0005215A">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IHSG</w:t>
      </w:r>
      <w:r>
        <w:rPr>
          <w:rFonts w:ascii="Times New Roman" w:hAnsi="Times New Roman" w:cs="Times New Roman"/>
          <w:sz w:val="24"/>
          <w:szCs w:val="24"/>
          <w:vertAlign w:val="subscript"/>
        </w:rPr>
        <w:t>t -1</w:t>
      </w:r>
      <w:r>
        <w:rPr>
          <w:rFonts w:ascii="Times New Roman" w:hAnsi="Times New Roman" w:cs="Times New Roman"/>
          <w:sz w:val="24"/>
          <w:szCs w:val="24"/>
          <w:vertAlign w:val="subscript"/>
        </w:rPr>
        <w:tab/>
      </w:r>
      <w:r>
        <w:rPr>
          <w:rFonts w:ascii="Times New Roman" w:hAnsi="Times New Roman" w:cs="Times New Roman"/>
          <w:sz w:val="24"/>
          <w:szCs w:val="24"/>
        </w:rPr>
        <w:t>: Indeks Harga Saham Gabungan pada Hari t-1</w:t>
      </w:r>
    </w:p>
    <w:p w:rsidR="00435747" w:rsidRDefault="00A31FEA" w:rsidP="000027C2">
      <w:pPr>
        <w:pStyle w:val="ListParagraph"/>
        <w:numPr>
          <w:ilvl w:val="0"/>
          <w:numId w:val="37"/>
        </w:numPr>
        <w:spacing w:line="480" w:lineRule="auto"/>
        <w:jc w:val="both"/>
        <w:rPr>
          <w:rFonts w:ascii="Times New Roman" w:hAnsi="Times New Roman" w:cs="Times New Roman"/>
          <w:sz w:val="24"/>
          <w:szCs w:val="24"/>
        </w:rPr>
      </w:pPr>
      <w:r>
        <w:rPr>
          <w:rFonts w:ascii="Times New Roman" w:hAnsi="Times New Roman" w:cs="Times New Roman"/>
          <w:noProof/>
          <w:sz w:val="24"/>
          <w:szCs w:val="24"/>
        </w:rPr>
        <w:pict>
          <v:rect id="Rectangle 14" o:spid="_x0000_s1032" style="position:absolute;left:0;text-align:left;margin-left:36.25pt;margin-top:21.75pt;width:164.25pt;height:7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" fillcolor="white [3201]" strokecolor="black [3200]" strokeweight="2pt">
            <v:textbox>
              <w:txbxContent>
                <w:p w:rsidR="006A5753" w:rsidRPr="00C01DFD" w:rsidRDefault="006A5753" w:rsidP="00FA0A21">
                  <w:pPr>
                    <w:spacing w:line="240" w:lineRule="auto"/>
                    <w:jc w:val="center"/>
                    <w:rPr>
                      <w:rFonts w:ascii="Times New Roman" w:hAnsi="Times New Roman" w:cs="Times New Roman"/>
                      <w:sz w:val="24"/>
                      <w:szCs w:val="24"/>
                      <w:vertAlign w:val="subscript"/>
                    </w:rPr>
                  </w:pPr>
                  <w:r>
                    <w:rPr>
                      <w:rFonts w:ascii="Times New Roman" w:hAnsi="Times New Roman" w:cs="Times New Roman"/>
                      <w:sz w:val="24"/>
                      <w:szCs w:val="24"/>
                    </w:rPr>
                    <w:t xml:space="preserve">     t</w:t>
                  </w:r>
                  <w:r>
                    <w:rPr>
                      <w:rFonts w:ascii="Times New Roman" w:hAnsi="Times New Roman" w:cs="Times New Roman"/>
                      <w:sz w:val="24"/>
                      <w:szCs w:val="24"/>
                      <w:vertAlign w:val="subscript"/>
                    </w:rPr>
                    <w:t>2</w:t>
                  </w:r>
                </w:p>
                <w:p w:rsidR="006A5753" w:rsidRDefault="006A5753" w:rsidP="00FA0A21">
                  <w:pPr>
                    <w:spacing w:line="240" w:lineRule="auto"/>
                    <w:rPr>
                      <w:rFonts w:ascii="Times New Roman" w:hAnsi="Times New Roman" w:cs="Times New Roman"/>
                      <w:sz w:val="24"/>
                      <w:szCs w:val="24"/>
                      <w:vertAlign w:val="subscript"/>
                    </w:rPr>
                  </w:pPr>
                  <w:r>
                    <w:rPr>
                      <w:rFonts w:ascii="Times New Roman" w:hAnsi="Times New Roman" w:cs="Times New Roman"/>
                      <w:sz w:val="24"/>
                      <w:szCs w:val="24"/>
                    </w:rPr>
                    <w:t>CAR (t</w:t>
                  </w:r>
                  <w:r>
                    <w:rPr>
                      <w:rFonts w:ascii="Times New Roman" w:hAnsi="Times New Roman" w:cs="Times New Roman"/>
                      <w:sz w:val="24"/>
                      <w:szCs w:val="24"/>
                      <w:vertAlign w:val="subscript"/>
                    </w:rPr>
                    <w:t xml:space="preserve">1, </w:t>
                  </w:r>
                  <w:r>
                    <w:rPr>
                      <w:rFonts w:ascii="Times New Roman" w:hAnsi="Times New Roman" w:cs="Times New Roman"/>
                      <w:sz w:val="24"/>
                      <w:szCs w:val="24"/>
                    </w:rPr>
                    <w:t>t</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AR</w:t>
                  </w:r>
                  <w:r>
                    <w:rPr>
                      <w:rFonts w:ascii="Times New Roman" w:hAnsi="Times New Roman" w:cs="Times New Roman"/>
                      <w:sz w:val="24"/>
                      <w:szCs w:val="24"/>
                      <w:vertAlign w:val="subscript"/>
                    </w:rPr>
                    <w:t>t</w:t>
                  </w:r>
                </w:p>
                <w:p w:rsidR="006A5753" w:rsidRPr="00FA0A21" w:rsidRDefault="006A5753" w:rsidP="00FA0A21">
                  <w:pPr>
                    <w:spacing w:line="240" w:lineRule="auto"/>
                    <w:rPr>
                      <w:rFonts w:ascii="Times New Roman" w:hAnsi="Times New Roman" w:cs="Times New Roman"/>
                      <w:sz w:val="24"/>
                      <w:szCs w:val="24"/>
                      <w:vertAlign w:val="subscript"/>
                    </w:rPr>
                  </w:pP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sidR="00F8547B">
                    <w:rPr>
                      <w:rFonts w:ascii="Times New Roman" w:hAnsi="Times New Roman" w:cs="Times New Roman"/>
                      <w:sz w:val="24"/>
                      <w:szCs w:val="24"/>
                      <w:vertAlign w:val="subscript"/>
                    </w:rPr>
                    <w:t xml:space="preserve">   </w:t>
                  </w:r>
                  <w:r>
                    <w:rPr>
                      <w:rFonts w:ascii="Times New Roman" w:hAnsi="Times New Roman" w:cs="Times New Roman"/>
                      <w:sz w:val="24"/>
                      <w:szCs w:val="24"/>
                    </w:rPr>
                    <w:t>t</w:t>
                  </w:r>
                  <w:r>
                    <w:rPr>
                      <w:rFonts w:ascii="Times New Roman" w:hAnsi="Times New Roman" w:cs="Times New Roman"/>
                      <w:sz w:val="24"/>
                      <w:szCs w:val="24"/>
                      <w:vertAlign w:val="subscript"/>
                    </w:rPr>
                    <w:t>1</w:t>
                  </w:r>
                </w:p>
              </w:txbxContent>
            </v:textbox>
          </v:rect>
        </w:pict>
      </w:r>
      <w:r w:rsidR="000027C2" w:rsidRPr="000027C2">
        <w:rPr>
          <w:rFonts w:ascii="Times New Roman" w:hAnsi="Times New Roman" w:cs="Times New Roman"/>
          <w:i/>
          <w:sz w:val="24"/>
          <w:szCs w:val="24"/>
        </w:rPr>
        <w:t>Cumulative Abnormal Return</w:t>
      </w:r>
      <w:r w:rsidR="000027C2">
        <w:rPr>
          <w:rFonts w:ascii="Times New Roman" w:hAnsi="Times New Roman" w:cs="Times New Roman"/>
          <w:sz w:val="24"/>
          <w:szCs w:val="24"/>
        </w:rPr>
        <w:t xml:space="preserve"> (CAR)</w:t>
      </w:r>
    </w:p>
    <w:p w:rsidR="00C01DFD" w:rsidRDefault="00783E28" w:rsidP="00783E28">
      <w:pPr>
        <w:pStyle w:val="ListParagraph"/>
        <w:tabs>
          <w:tab w:val="center" w:pos="4326"/>
        </w:tabs>
        <w:spacing w:line="480" w:lineRule="auto"/>
        <w:jc w:val="both"/>
        <w:rPr>
          <w:rFonts w:ascii="Times New Roman" w:hAnsi="Times New Roman" w:cs="Times New Roman"/>
          <w:sz w:val="24"/>
          <w:szCs w:val="24"/>
        </w:rPr>
      </w:pPr>
      <w:r>
        <w:rPr>
          <w:rFonts w:ascii="Times New Roman" w:hAnsi="Times New Roman" w:cs="Times New Roman"/>
          <w:sz w:val="24"/>
          <w:szCs w:val="24"/>
        </w:rPr>
        <w:tab/>
      </w:r>
    </w:p>
    <w:p w:rsidR="00C01DFD" w:rsidRPr="00783E28" w:rsidRDefault="00C01DFD" w:rsidP="00783E28">
      <w:pPr>
        <w:spacing w:line="480" w:lineRule="auto"/>
        <w:jc w:val="both"/>
        <w:rPr>
          <w:rFonts w:ascii="Times New Roman" w:hAnsi="Times New Roman" w:cs="Times New Roman"/>
          <w:sz w:val="24"/>
          <w:szCs w:val="24"/>
        </w:rPr>
      </w:pPr>
    </w:p>
    <w:p w:rsidR="0005215A" w:rsidRDefault="0005215A" w:rsidP="0005215A">
      <w:pPr>
        <w:spacing w:line="480" w:lineRule="auto"/>
        <w:ind w:firstLine="720"/>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Keterangan :</w:t>
      </w:r>
      <w:proofErr w:type="gramEnd"/>
    </w:p>
    <w:p w:rsidR="00783E28" w:rsidRDefault="00783E28" w:rsidP="0005215A">
      <w:pPr>
        <w:spacing w:line="480" w:lineRule="auto"/>
        <w:ind w:left="1440" w:hanging="720"/>
        <w:jc w:val="both"/>
        <w:rPr>
          <w:rFonts w:ascii="Times New Roman" w:hAnsi="Times New Roman" w:cs="Times New Roman"/>
          <w:sz w:val="24"/>
          <w:szCs w:val="24"/>
          <w:vertAlign w:val="subscript"/>
        </w:rPr>
      </w:pPr>
      <w:r>
        <w:rPr>
          <w:rFonts w:ascii="Times New Roman" w:hAnsi="Times New Roman" w:cs="Times New Roman"/>
          <w:sz w:val="24"/>
          <w:szCs w:val="24"/>
        </w:rPr>
        <w:t>t</w:t>
      </w:r>
      <w:r>
        <w:rPr>
          <w:rFonts w:ascii="Times New Roman" w:hAnsi="Times New Roman" w:cs="Times New Roman"/>
          <w:sz w:val="24"/>
          <w:szCs w:val="24"/>
          <w:vertAlign w:val="subscript"/>
        </w:rPr>
        <w:t xml:space="preserve">1, </w:t>
      </w:r>
      <w:r>
        <w:rPr>
          <w:rFonts w:ascii="Times New Roman" w:hAnsi="Times New Roman" w:cs="Times New Roman"/>
          <w:sz w:val="24"/>
          <w:szCs w:val="24"/>
        </w:rPr>
        <w:t>t</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rPr>
        <w:t xml:space="preserve">: Panjang interval pengamatan </w:t>
      </w:r>
      <w:r w:rsidRPr="00783E28">
        <w:rPr>
          <w:rFonts w:ascii="Times New Roman" w:hAnsi="Times New Roman" w:cs="Times New Roman"/>
          <w:i/>
          <w:sz w:val="24"/>
          <w:szCs w:val="24"/>
        </w:rPr>
        <w:t>return</w:t>
      </w:r>
      <w:r>
        <w:rPr>
          <w:rFonts w:ascii="Times New Roman" w:hAnsi="Times New Roman" w:cs="Times New Roman"/>
          <w:sz w:val="24"/>
          <w:szCs w:val="24"/>
        </w:rPr>
        <w:t xml:space="preserve"> s</w:t>
      </w:r>
      <w:r w:rsidR="00F43A53">
        <w:rPr>
          <w:rFonts w:ascii="Times New Roman" w:hAnsi="Times New Roman" w:cs="Times New Roman"/>
          <w:sz w:val="24"/>
          <w:szCs w:val="24"/>
        </w:rPr>
        <w:t xml:space="preserve">aham atau periode akumulasi </w:t>
      </w:r>
      <w:r>
        <w:rPr>
          <w:rFonts w:ascii="Times New Roman" w:hAnsi="Times New Roman" w:cs="Times New Roman"/>
          <w:sz w:val="24"/>
          <w:szCs w:val="24"/>
        </w:rPr>
        <w:t>dari t</w:t>
      </w:r>
      <w:r>
        <w:rPr>
          <w:rFonts w:ascii="Times New Roman" w:hAnsi="Times New Roman" w:cs="Times New Roman"/>
          <w:sz w:val="24"/>
          <w:szCs w:val="24"/>
          <w:vertAlign w:val="subscript"/>
        </w:rPr>
        <w:t xml:space="preserve">1 </w:t>
      </w:r>
      <w:r>
        <w:rPr>
          <w:rFonts w:ascii="Times New Roman" w:hAnsi="Times New Roman" w:cs="Times New Roman"/>
          <w:sz w:val="24"/>
          <w:szCs w:val="24"/>
        </w:rPr>
        <w:t>hinggat</w:t>
      </w:r>
      <w:r>
        <w:rPr>
          <w:rFonts w:ascii="Times New Roman" w:hAnsi="Times New Roman" w:cs="Times New Roman"/>
          <w:sz w:val="24"/>
          <w:szCs w:val="24"/>
          <w:vertAlign w:val="subscript"/>
        </w:rPr>
        <w:t>2</w:t>
      </w:r>
    </w:p>
    <w:p w:rsidR="00783E28" w:rsidRDefault="00783E28" w:rsidP="0005215A">
      <w:pPr>
        <w:spacing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AR</w:t>
      </w:r>
      <w:r>
        <w:rPr>
          <w:rFonts w:ascii="Times New Roman" w:hAnsi="Times New Roman" w:cs="Times New Roman"/>
          <w:sz w:val="24"/>
          <w:szCs w:val="24"/>
          <w:vertAlign w:val="subscript"/>
        </w:rPr>
        <w:t>t</w:t>
      </w:r>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sidRPr="00783E28">
        <w:rPr>
          <w:rFonts w:ascii="Times New Roman" w:hAnsi="Times New Roman" w:cs="Times New Roman"/>
          <w:i/>
          <w:sz w:val="24"/>
          <w:szCs w:val="24"/>
        </w:rPr>
        <w:t>Abnormal Return</w:t>
      </w:r>
      <w:r>
        <w:rPr>
          <w:rFonts w:ascii="Times New Roman" w:hAnsi="Times New Roman" w:cs="Times New Roman"/>
          <w:sz w:val="24"/>
          <w:szCs w:val="24"/>
        </w:rPr>
        <w:t xml:space="preserve"> saham pada periode t</w:t>
      </w:r>
    </w:p>
    <w:p w:rsidR="00927721" w:rsidRDefault="00927721" w:rsidP="0005215A">
      <w:pPr>
        <w:spacing w:line="480" w:lineRule="auto"/>
        <w:ind w:left="1440" w:hanging="720"/>
        <w:jc w:val="both"/>
        <w:rPr>
          <w:rFonts w:ascii="Times New Roman" w:hAnsi="Times New Roman" w:cs="Times New Roman"/>
          <w:sz w:val="24"/>
          <w:szCs w:val="24"/>
        </w:rPr>
      </w:pPr>
    </w:p>
    <w:p w:rsidR="00927721" w:rsidRDefault="00927721" w:rsidP="0005215A">
      <w:pPr>
        <w:spacing w:line="480" w:lineRule="auto"/>
        <w:ind w:left="1440" w:hanging="720"/>
        <w:jc w:val="both"/>
        <w:rPr>
          <w:rFonts w:ascii="Times New Roman" w:hAnsi="Times New Roman" w:cs="Times New Roman"/>
          <w:sz w:val="24"/>
          <w:szCs w:val="24"/>
        </w:rPr>
      </w:pPr>
    </w:p>
    <w:p w:rsidR="00927721" w:rsidRDefault="00927721" w:rsidP="0005215A">
      <w:pPr>
        <w:spacing w:line="480" w:lineRule="auto"/>
        <w:ind w:left="1440" w:hanging="720"/>
        <w:jc w:val="both"/>
        <w:rPr>
          <w:rFonts w:ascii="Times New Roman" w:hAnsi="Times New Roman" w:cs="Times New Roman"/>
          <w:sz w:val="24"/>
          <w:szCs w:val="24"/>
        </w:rPr>
      </w:pPr>
    </w:p>
    <w:p w:rsidR="00783E28" w:rsidRDefault="00783E28" w:rsidP="00783E28">
      <w:pPr>
        <w:spacing w:line="480" w:lineRule="auto"/>
        <w:jc w:val="both"/>
        <w:rPr>
          <w:rFonts w:ascii="Times New Roman" w:hAnsi="Times New Roman" w:cs="Times New Roman"/>
          <w:b/>
          <w:sz w:val="24"/>
          <w:szCs w:val="24"/>
        </w:rPr>
      </w:pPr>
      <w:r w:rsidRPr="00783E28">
        <w:rPr>
          <w:rFonts w:ascii="Times New Roman" w:hAnsi="Times New Roman" w:cs="Times New Roman"/>
          <w:b/>
          <w:sz w:val="24"/>
          <w:szCs w:val="24"/>
        </w:rPr>
        <w:lastRenderedPageBreak/>
        <w:t>2.7</w:t>
      </w:r>
      <w:r w:rsidRPr="00783E28">
        <w:rPr>
          <w:rFonts w:ascii="Times New Roman" w:hAnsi="Times New Roman" w:cs="Times New Roman"/>
          <w:b/>
          <w:sz w:val="24"/>
          <w:szCs w:val="24"/>
        </w:rPr>
        <w:tab/>
        <w:t xml:space="preserve">Pengaruh Manajemen Laba terhadap </w:t>
      </w:r>
      <w:r w:rsidRPr="00783E28">
        <w:rPr>
          <w:rFonts w:ascii="Times New Roman" w:hAnsi="Times New Roman" w:cs="Times New Roman"/>
          <w:b/>
          <w:i/>
          <w:sz w:val="24"/>
          <w:szCs w:val="24"/>
        </w:rPr>
        <w:t>Return</w:t>
      </w:r>
      <w:r w:rsidRPr="00783E28">
        <w:rPr>
          <w:rFonts w:ascii="Times New Roman" w:hAnsi="Times New Roman" w:cs="Times New Roman"/>
          <w:b/>
          <w:sz w:val="24"/>
          <w:szCs w:val="24"/>
        </w:rPr>
        <w:t xml:space="preserve"> Saham</w:t>
      </w:r>
    </w:p>
    <w:p w:rsidR="00E95082" w:rsidRPr="007B5217" w:rsidRDefault="00E95082" w:rsidP="00E95082">
      <w:pPr>
        <w:spacing w:line="480" w:lineRule="auto"/>
        <w:jc w:val="both"/>
        <w:rPr>
          <w:rFonts w:ascii="Times New Roman" w:hAnsi="Times New Roman" w:cs="Times New Roman"/>
          <w:sz w:val="24"/>
          <w:szCs w:val="24"/>
        </w:rPr>
      </w:pPr>
      <w:r>
        <w:rPr>
          <w:rFonts w:ascii="Times New Roman" w:eastAsiaTheme="minorEastAsia" w:hAnsi="Times New Roman" w:cs="Times New Roman"/>
          <w:b/>
          <w:sz w:val="24"/>
          <w:szCs w:val="24"/>
        </w:rPr>
        <w:tab/>
      </w:r>
      <w:r w:rsidRPr="007B5217">
        <w:rPr>
          <w:rFonts w:ascii="Times New Roman" w:hAnsi="Times New Roman" w:cs="Times New Roman"/>
          <w:sz w:val="24"/>
          <w:szCs w:val="24"/>
        </w:rPr>
        <w:t>Teori agensi merupakan kontrak diantara manajemen selaku</w:t>
      </w:r>
      <w:r w:rsidRPr="00E95082">
        <w:rPr>
          <w:rFonts w:ascii="Times New Roman" w:hAnsi="Times New Roman" w:cs="Times New Roman"/>
          <w:i/>
          <w:sz w:val="24"/>
          <w:szCs w:val="24"/>
        </w:rPr>
        <w:t xml:space="preserve"> agent</w:t>
      </w:r>
      <w:r w:rsidRPr="007B5217">
        <w:rPr>
          <w:rFonts w:ascii="Times New Roman" w:hAnsi="Times New Roman" w:cs="Times New Roman"/>
          <w:sz w:val="24"/>
          <w:szCs w:val="24"/>
        </w:rPr>
        <w:t xml:space="preserve"> dan juga pemegang saham selaku </w:t>
      </w:r>
      <w:r w:rsidRPr="00E95082">
        <w:rPr>
          <w:rFonts w:ascii="Times New Roman" w:hAnsi="Times New Roman" w:cs="Times New Roman"/>
          <w:i/>
          <w:sz w:val="24"/>
          <w:szCs w:val="24"/>
        </w:rPr>
        <w:t>principal</w:t>
      </w:r>
      <w:r w:rsidRPr="007B5217">
        <w:rPr>
          <w:rFonts w:ascii="Times New Roman" w:hAnsi="Times New Roman" w:cs="Times New Roman"/>
          <w:sz w:val="24"/>
          <w:szCs w:val="24"/>
        </w:rPr>
        <w:t xml:space="preserve"> (Jen</w:t>
      </w:r>
      <w:r>
        <w:rPr>
          <w:rFonts w:ascii="Times New Roman" w:hAnsi="Times New Roman" w:cs="Times New Roman"/>
          <w:sz w:val="24"/>
          <w:szCs w:val="24"/>
        </w:rPr>
        <w:t xml:space="preserve">sen dan Meckling, 1976). </w:t>
      </w:r>
      <w:r w:rsidRPr="00E95082">
        <w:rPr>
          <w:rFonts w:ascii="Times New Roman" w:hAnsi="Times New Roman" w:cs="Times New Roman"/>
          <w:i/>
          <w:sz w:val="24"/>
          <w:szCs w:val="24"/>
        </w:rPr>
        <w:t xml:space="preserve">Agent </w:t>
      </w:r>
      <w:r w:rsidRPr="007B5217">
        <w:rPr>
          <w:rFonts w:ascii="Times New Roman" w:hAnsi="Times New Roman" w:cs="Times New Roman"/>
          <w:sz w:val="24"/>
          <w:szCs w:val="24"/>
        </w:rPr>
        <w:t>diberikan kepercayaan dan wewenang dalam mengelo</w:t>
      </w:r>
      <w:r>
        <w:rPr>
          <w:rFonts w:ascii="Times New Roman" w:hAnsi="Times New Roman" w:cs="Times New Roman"/>
          <w:sz w:val="24"/>
          <w:szCs w:val="24"/>
        </w:rPr>
        <w:t xml:space="preserve">la kekayaan yang dimiliki </w:t>
      </w:r>
      <w:r w:rsidRPr="007B5217">
        <w:rPr>
          <w:rFonts w:ascii="Times New Roman" w:hAnsi="Times New Roman" w:cs="Times New Roman"/>
          <w:sz w:val="24"/>
          <w:szCs w:val="24"/>
        </w:rPr>
        <w:t xml:space="preserve">oleh </w:t>
      </w:r>
      <w:r w:rsidRPr="00E95082">
        <w:rPr>
          <w:rFonts w:ascii="Times New Roman" w:hAnsi="Times New Roman" w:cs="Times New Roman"/>
          <w:i/>
          <w:sz w:val="24"/>
          <w:szCs w:val="24"/>
        </w:rPr>
        <w:t>principal</w:t>
      </w:r>
      <w:r w:rsidRPr="007B5217">
        <w:rPr>
          <w:rFonts w:ascii="Times New Roman" w:hAnsi="Times New Roman" w:cs="Times New Roman"/>
          <w:sz w:val="24"/>
          <w:szCs w:val="24"/>
        </w:rPr>
        <w:t xml:space="preserve"> selain itu agent juga dipercaya d</w:t>
      </w:r>
      <w:r>
        <w:rPr>
          <w:rFonts w:ascii="Times New Roman" w:hAnsi="Times New Roman" w:cs="Times New Roman"/>
          <w:sz w:val="24"/>
          <w:szCs w:val="24"/>
        </w:rPr>
        <w:t xml:space="preserve">alam hal pengambilan keputusan </w:t>
      </w:r>
      <w:r w:rsidRPr="007B5217">
        <w:rPr>
          <w:rFonts w:ascii="Times New Roman" w:hAnsi="Times New Roman" w:cs="Times New Roman"/>
          <w:sz w:val="24"/>
          <w:szCs w:val="24"/>
        </w:rPr>
        <w:t xml:space="preserve">sesuai dengan kepentingan </w:t>
      </w:r>
      <w:r w:rsidRPr="00826F9C">
        <w:rPr>
          <w:rFonts w:ascii="Times New Roman" w:hAnsi="Times New Roman" w:cs="Times New Roman"/>
          <w:i/>
          <w:iCs/>
          <w:sz w:val="24"/>
          <w:szCs w:val="24"/>
        </w:rPr>
        <w:t>principal</w:t>
      </w:r>
      <w:r w:rsidRPr="007B5217">
        <w:rPr>
          <w:rFonts w:ascii="Times New Roman" w:hAnsi="Times New Roman" w:cs="Times New Roman"/>
          <w:sz w:val="24"/>
          <w:szCs w:val="24"/>
        </w:rPr>
        <w:t xml:space="preserve">. </w:t>
      </w:r>
      <w:r w:rsidRPr="00E95082">
        <w:rPr>
          <w:rFonts w:ascii="Times New Roman" w:hAnsi="Times New Roman" w:cs="Times New Roman"/>
          <w:i/>
          <w:sz w:val="24"/>
          <w:szCs w:val="24"/>
        </w:rPr>
        <w:t>Agent</w:t>
      </w:r>
      <w:r w:rsidRPr="007B5217">
        <w:rPr>
          <w:rFonts w:ascii="Times New Roman" w:hAnsi="Times New Roman" w:cs="Times New Roman"/>
          <w:sz w:val="24"/>
          <w:szCs w:val="24"/>
        </w:rPr>
        <w:t xml:space="preserve"> s</w:t>
      </w:r>
      <w:r>
        <w:rPr>
          <w:rFonts w:ascii="Times New Roman" w:hAnsi="Times New Roman" w:cs="Times New Roman"/>
          <w:sz w:val="24"/>
          <w:szCs w:val="24"/>
        </w:rPr>
        <w:t xml:space="preserve">elaku manajer dalam perusahaan </w:t>
      </w:r>
      <w:r w:rsidRPr="007B5217">
        <w:rPr>
          <w:rFonts w:ascii="Times New Roman" w:hAnsi="Times New Roman" w:cs="Times New Roman"/>
          <w:sz w:val="24"/>
          <w:szCs w:val="24"/>
        </w:rPr>
        <w:t>dalam hal memiliki informasi, lebih baik di</w:t>
      </w:r>
      <w:r>
        <w:rPr>
          <w:rFonts w:ascii="Times New Roman" w:hAnsi="Times New Roman" w:cs="Times New Roman"/>
          <w:sz w:val="24"/>
          <w:szCs w:val="24"/>
        </w:rPr>
        <w:t xml:space="preserve">bandingkan para pemegang saham </w:t>
      </w:r>
      <w:r w:rsidRPr="007B5217">
        <w:rPr>
          <w:rFonts w:ascii="Times New Roman" w:hAnsi="Times New Roman" w:cs="Times New Roman"/>
          <w:sz w:val="24"/>
          <w:szCs w:val="24"/>
        </w:rPr>
        <w:t>tentang kondisi dari perusahaan. Hal ini menimbu</w:t>
      </w:r>
      <w:r>
        <w:rPr>
          <w:rFonts w:ascii="Times New Roman" w:hAnsi="Times New Roman" w:cs="Times New Roman"/>
          <w:sz w:val="24"/>
          <w:szCs w:val="24"/>
        </w:rPr>
        <w:t xml:space="preserve">lkan asimetri informasi antara </w:t>
      </w:r>
      <w:r w:rsidRPr="00826F9C">
        <w:rPr>
          <w:rFonts w:ascii="Times New Roman" w:hAnsi="Times New Roman" w:cs="Times New Roman"/>
          <w:i/>
          <w:iCs/>
          <w:sz w:val="24"/>
          <w:szCs w:val="24"/>
        </w:rPr>
        <w:t>agent</w:t>
      </w:r>
      <w:r w:rsidRPr="007B5217">
        <w:rPr>
          <w:rFonts w:ascii="Times New Roman" w:hAnsi="Times New Roman" w:cs="Times New Roman"/>
          <w:sz w:val="24"/>
          <w:szCs w:val="24"/>
        </w:rPr>
        <w:t xml:space="preserve"> dan </w:t>
      </w:r>
      <w:r w:rsidRPr="00826F9C">
        <w:rPr>
          <w:rFonts w:ascii="Times New Roman" w:hAnsi="Times New Roman" w:cs="Times New Roman"/>
          <w:i/>
          <w:iCs/>
          <w:sz w:val="24"/>
          <w:szCs w:val="24"/>
        </w:rPr>
        <w:t>principal</w:t>
      </w:r>
      <w:r w:rsidRPr="007B5217">
        <w:rPr>
          <w:rFonts w:ascii="Times New Roman" w:hAnsi="Times New Roman" w:cs="Times New Roman"/>
          <w:sz w:val="24"/>
          <w:szCs w:val="24"/>
        </w:rPr>
        <w:t xml:space="preserve"> yang dimana dalam hal </w:t>
      </w:r>
      <w:r>
        <w:rPr>
          <w:rFonts w:ascii="Times New Roman" w:hAnsi="Times New Roman" w:cs="Times New Roman"/>
          <w:sz w:val="24"/>
          <w:szCs w:val="24"/>
        </w:rPr>
        <w:t xml:space="preserve">ini memberikan kesempatan bagi </w:t>
      </w:r>
      <w:r w:rsidRPr="007B5217">
        <w:rPr>
          <w:rFonts w:ascii="Times New Roman" w:hAnsi="Times New Roman" w:cs="Times New Roman"/>
          <w:sz w:val="24"/>
          <w:szCs w:val="24"/>
        </w:rPr>
        <w:t>manajer untuk berperilaku oportunistik demi mem</w:t>
      </w:r>
      <w:r>
        <w:rPr>
          <w:rFonts w:ascii="Times New Roman" w:hAnsi="Times New Roman" w:cs="Times New Roman"/>
          <w:sz w:val="24"/>
          <w:szCs w:val="24"/>
        </w:rPr>
        <w:t xml:space="preserve">peroleh keuntungan pribadinya. </w:t>
      </w:r>
      <w:r w:rsidRPr="007B5217">
        <w:rPr>
          <w:rFonts w:ascii="Times New Roman" w:hAnsi="Times New Roman" w:cs="Times New Roman"/>
          <w:sz w:val="24"/>
          <w:szCs w:val="24"/>
        </w:rPr>
        <w:t>Perilaku oportunistik yang dilakukan oleh manajer mendoro</w:t>
      </w:r>
      <w:r>
        <w:rPr>
          <w:rFonts w:ascii="Times New Roman" w:hAnsi="Times New Roman" w:cs="Times New Roman"/>
          <w:sz w:val="24"/>
          <w:szCs w:val="24"/>
        </w:rPr>
        <w:t xml:space="preserve">ng adanya tindakan </w:t>
      </w:r>
      <w:r w:rsidRPr="007B5217">
        <w:rPr>
          <w:rFonts w:ascii="Times New Roman" w:hAnsi="Times New Roman" w:cs="Times New Roman"/>
          <w:sz w:val="24"/>
          <w:szCs w:val="24"/>
        </w:rPr>
        <w:t>manajemen laba. Praktik manajemen laba b</w:t>
      </w:r>
      <w:r>
        <w:rPr>
          <w:rFonts w:ascii="Times New Roman" w:hAnsi="Times New Roman" w:cs="Times New Roman"/>
          <w:sz w:val="24"/>
          <w:szCs w:val="24"/>
        </w:rPr>
        <w:t xml:space="preserve">erdampak dengan adanya konflik </w:t>
      </w:r>
      <w:r w:rsidRPr="007B5217">
        <w:rPr>
          <w:rFonts w:ascii="Times New Roman" w:hAnsi="Times New Roman" w:cs="Times New Roman"/>
          <w:sz w:val="24"/>
          <w:szCs w:val="24"/>
        </w:rPr>
        <w:t>keagenan, manajemen laba tersebut dapat terjad</w:t>
      </w:r>
      <w:r>
        <w:rPr>
          <w:rFonts w:ascii="Times New Roman" w:hAnsi="Times New Roman" w:cs="Times New Roman"/>
          <w:sz w:val="24"/>
          <w:szCs w:val="24"/>
        </w:rPr>
        <w:t xml:space="preserve">i dikarenakan terdapat konflik </w:t>
      </w:r>
      <w:r w:rsidRPr="007B5217">
        <w:rPr>
          <w:rFonts w:ascii="Times New Roman" w:hAnsi="Times New Roman" w:cs="Times New Roman"/>
          <w:sz w:val="24"/>
          <w:szCs w:val="24"/>
        </w:rPr>
        <w:t>kepentingan diantara manajemen dan juga pe</w:t>
      </w:r>
      <w:r>
        <w:rPr>
          <w:rFonts w:ascii="Times New Roman" w:hAnsi="Times New Roman" w:cs="Times New Roman"/>
          <w:sz w:val="24"/>
          <w:szCs w:val="24"/>
        </w:rPr>
        <w:t xml:space="preserve">megang saham (Herawati, 2008). </w:t>
      </w:r>
      <w:r w:rsidRPr="007B5217">
        <w:rPr>
          <w:rFonts w:ascii="Times New Roman" w:hAnsi="Times New Roman" w:cs="Times New Roman"/>
          <w:sz w:val="24"/>
          <w:szCs w:val="24"/>
        </w:rPr>
        <w:t>Untuk mengontrol konflik keagenan agar pih</w:t>
      </w:r>
      <w:r>
        <w:rPr>
          <w:rFonts w:ascii="Times New Roman" w:hAnsi="Times New Roman" w:cs="Times New Roman"/>
          <w:sz w:val="24"/>
          <w:szCs w:val="24"/>
        </w:rPr>
        <w:t xml:space="preserve">ak </w:t>
      </w:r>
      <w:r w:rsidRPr="00E95082">
        <w:rPr>
          <w:rFonts w:ascii="Times New Roman" w:hAnsi="Times New Roman" w:cs="Times New Roman"/>
          <w:i/>
          <w:sz w:val="24"/>
          <w:szCs w:val="24"/>
        </w:rPr>
        <w:t>agent</w:t>
      </w:r>
      <w:r>
        <w:rPr>
          <w:rFonts w:ascii="Times New Roman" w:hAnsi="Times New Roman" w:cs="Times New Roman"/>
          <w:sz w:val="24"/>
          <w:szCs w:val="24"/>
        </w:rPr>
        <w:t xml:space="preserve"> bertindak berdasarkan </w:t>
      </w:r>
      <w:r w:rsidRPr="007B5217">
        <w:rPr>
          <w:rFonts w:ascii="Times New Roman" w:hAnsi="Times New Roman" w:cs="Times New Roman"/>
          <w:sz w:val="24"/>
          <w:szCs w:val="24"/>
        </w:rPr>
        <w:t xml:space="preserve">kepentingan </w:t>
      </w:r>
      <w:r w:rsidRPr="00E95082">
        <w:rPr>
          <w:rFonts w:ascii="Times New Roman" w:hAnsi="Times New Roman" w:cs="Times New Roman"/>
          <w:i/>
          <w:sz w:val="24"/>
          <w:szCs w:val="24"/>
        </w:rPr>
        <w:t>principal</w:t>
      </w:r>
      <w:r w:rsidRPr="007B5217">
        <w:rPr>
          <w:rFonts w:ascii="Times New Roman" w:hAnsi="Times New Roman" w:cs="Times New Roman"/>
          <w:sz w:val="24"/>
          <w:szCs w:val="24"/>
        </w:rPr>
        <w:t xml:space="preserve">, maka dapat dilakukan </w:t>
      </w:r>
      <w:r>
        <w:rPr>
          <w:rFonts w:ascii="Times New Roman" w:hAnsi="Times New Roman" w:cs="Times New Roman"/>
          <w:sz w:val="24"/>
          <w:szCs w:val="24"/>
        </w:rPr>
        <w:t xml:space="preserve">beberapa upaya </w:t>
      </w:r>
      <w:proofErr w:type="gramStart"/>
      <w:r>
        <w:rPr>
          <w:rFonts w:ascii="Times New Roman" w:hAnsi="Times New Roman" w:cs="Times New Roman"/>
          <w:sz w:val="24"/>
          <w:szCs w:val="24"/>
        </w:rPr>
        <w:t>yang  berdampak</w:t>
      </w:r>
      <w:proofErr w:type="gramEnd"/>
      <w:r>
        <w:rPr>
          <w:rFonts w:ascii="Times New Roman" w:hAnsi="Times New Roman" w:cs="Times New Roman"/>
          <w:sz w:val="24"/>
          <w:szCs w:val="24"/>
        </w:rPr>
        <w:t xml:space="preserve"> </w:t>
      </w:r>
      <w:r w:rsidRPr="007B5217">
        <w:rPr>
          <w:rFonts w:ascii="Times New Roman" w:hAnsi="Times New Roman" w:cs="Times New Roman"/>
          <w:sz w:val="24"/>
          <w:szCs w:val="24"/>
        </w:rPr>
        <w:t>kepada biaya yang akan timbul, misalkan biaya agen</w:t>
      </w:r>
      <w:r>
        <w:rPr>
          <w:rFonts w:ascii="Times New Roman" w:hAnsi="Times New Roman" w:cs="Times New Roman"/>
          <w:sz w:val="24"/>
          <w:szCs w:val="24"/>
        </w:rPr>
        <w:t>si (</w:t>
      </w:r>
      <w:r w:rsidRPr="00E95082">
        <w:rPr>
          <w:rFonts w:ascii="Times New Roman" w:hAnsi="Times New Roman" w:cs="Times New Roman"/>
          <w:i/>
          <w:sz w:val="24"/>
          <w:szCs w:val="24"/>
        </w:rPr>
        <w:t>agency cost</w:t>
      </w:r>
      <w:r>
        <w:rPr>
          <w:rFonts w:ascii="Times New Roman" w:hAnsi="Times New Roman" w:cs="Times New Roman"/>
          <w:sz w:val="24"/>
          <w:szCs w:val="24"/>
        </w:rPr>
        <w:t xml:space="preserve">), yang terdiri </w:t>
      </w:r>
      <w:r w:rsidRPr="007B5217">
        <w:rPr>
          <w:rFonts w:ascii="Times New Roman" w:hAnsi="Times New Roman" w:cs="Times New Roman"/>
          <w:sz w:val="24"/>
          <w:szCs w:val="24"/>
        </w:rPr>
        <w:t xml:space="preserve">dari </w:t>
      </w:r>
      <w:r w:rsidRPr="00E95082">
        <w:rPr>
          <w:rFonts w:ascii="Times New Roman" w:hAnsi="Times New Roman" w:cs="Times New Roman"/>
          <w:i/>
          <w:sz w:val="24"/>
          <w:szCs w:val="24"/>
        </w:rPr>
        <w:t>monitoring costs</w:t>
      </w:r>
      <w:r w:rsidRPr="007B5217">
        <w:rPr>
          <w:rFonts w:ascii="Times New Roman" w:hAnsi="Times New Roman" w:cs="Times New Roman"/>
          <w:sz w:val="24"/>
          <w:szCs w:val="24"/>
        </w:rPr>
        <w:t xml:space="preserve">, </w:t>
      </w:r>
      <w:r w:rsidRPr="00E95082">
        <w:rPr>
          <w:rFonts w:ascii="Times New Roman" w:hAnsi="Times New Roman" w:cs="Times New Roman"/>
          <w:i/>
          <w:sz w:val="24"/>
          <w:szCs w:val="24"/>
        </w:rPr>
        <w:t>bonding costs</w:t>
      </w:r>
      <w:r w:rsidRPr="007B5217">
        <w:rPr>
          <w:rFonts w:ascii="Times New Roman" w:hAnsi="Times New Roman" w:cs="Times New Roman"/>
          <w:sz w:val="24"/>
          <w:szCs w:val="24"/>
        </w:rPr>
        <w:t xml:space="preserve">, dan </w:t>
      </w:r>
      <w:r w:rsidRPr="00E95082">
        <w:rPr>
          <w:rFonts w:ascii="Times New Roman" w:hAnsi="Times New Roman" w:cs="Times New Roman"/>
          <w:i/>
          <w:sz w:val="24"/>
          <w:szCs w:val="24"/>
        </w:rPr>
        <w:t>residual losses</w:t>
      </w:r>
      <w:r>
        <w:rPr>
          <w:rFonts w:ascii="Times New Roman" w:hAnsi="Times New Roman" w:cs="Times New Roman"/>
          <w:sz w:val="24"/>
          <w:szCs w:val="24"/>
        </w:rPr>
        <w:t xml:space="preserve"> (Jensen dan Meckling, </w:t>
      </w:r>
      <w:r w:rsidRPr="007B5217">
        <w:rPr>
          <w:rFonts w:ascii="Times New Roman" w:hAnsi="Times New Roman" w:cs="Times New Roman"/>
          <w:sz w:val="24"/>
          <w:szCs w:val="24"/>
        </w:rPr>
        <w:t xml:space="preserve">1976).  </w:t>
      </w:r>
    </w:p>
    <w:p w:rsidR="00E95082" w:rsidRPr="007B5217" w:rsidRDefault="00E95082" w:rsidP="00E95082">
      <w:pPr>
        <w:spacing w:line="480" w:lineRule="auto"/>
        <w:ind w:firstLine="720"/>
        <w:jc w:val="both"/>
        <w:rPr>
          <w:rFonts w:ascii="Times New Roman" w:hAnsi="Times New Roman" w:cs="Times New Roman"/>
          <w:sz w:val="24"/>
          <w:szCs w:val="24"/>
        </w:rPr>
      </w:pPr>
      <w:r w:rsidRPr="007B5217">
        <w:rPr>
          <w:rFonts w:ascii="Times New Roman" w:hAnsi="Times New Roman" w:cs="Times New Roman"/>
          <w:sz w:val="24"/>
          <w:szCs w:val="24"/>
        </w:rPr>
        <w:t>Teori sinyal menggambarkan mengenai suatu perusahaan memberikan suatu sinyal kepada para pengguna dari laporan keua</w:t>
      </w:r>
      <w:r>
        <w:rPr>
          <w:rFonts w:ascii="Times New Roman" w:hAnsi="Times New Roman" w:cs="Times New Roman"/>
          <w:sz w:val="24"/>
          <w:szCs w:val="24"/>
        </w:rPr>
        <w:t xml:space="preserve">ngan. Dapat dinyatakan, jika </w:t>
      </w:r>
      <w:r w:rsidRPr="007B5217">
        <w:rPr>
          <w:rFonts w:ascii="Times New Roman" w:hAnsi="Times New Roman" w:cs="Times New Roman"/>
          <w:sz w:val="24"/>
          <w:szCs w:val="24"/>
        </w:rPr>
        <w:t>kinerja dari suatu perusahaan buruk, manajer</w:t>
      </w:r>
      <w:r>
        <w:rPr>
          <w:rFonts w:ascii="Times New Roman" w:hAnsi="Times New Roman" w:cs="Times New Roman"/>
          <w:sz w:val="24"/>
          <w:szCs w:val="24"/>
        </w:rPr>
        <w:t xml:space="preserve"> dapat memberikan suatu sinyal </w:t>
      </w:r>
      <w:r w:rsidRPr="007B5217">
        <w:rPr>
          <w:rFonts w:ascii="Times New Roman" w:hAnsi="Times New Roman" w:cs="Times New Roman"/>
          <w:sz w:val="24"/>
          <w:szCs w:val="24"/>
        </w:rPr>
        <w:t>misalkan, menurunkan laba, jika sebalikn</w:t>
      </w:r>
      <w:r>
        <w:rPr>
          <w:rFonts w:ascii="Times New Roman" w:hAnsi="Times New Roman" w:cs="Times New Roman"/>
          <w:sz w:val="24"/>
          <w:szCs w:val="24"/>
        </w:rPr>
        <w:t xml:space="preserve">ya maka suatu perusahaan dapat </w:t>
      </w:r>
      <w:r w:rsidRPr="007B5217">
        <w:rPr>
          <w:rFonts w:ascii="Times New Roman" w:hAnsi="Times New Roman" w:cs="Times New Roman"/>
          <w:sz w:val="24"/>
          <w:szCs w:val="24"/>
        </w:rPr>
        <w:t xml:space="preserve">memberikan sinyal misalkan, dengan menaikkan laba. Investor yang rasional </w:t>
      </w:r>
      <w:proofErr w:type="gramStart"/>
      <w:r w:rsidRPr="007B5217">
        <w:rPr>
          <w:rFonts w:ascii="Times New Roman" w:hAnsi="Times New Roman" w:cs="Times New Roman"/>
          <w:sz w:val="24"/>
          <w:szCs w:val="24"/>
        </w:rPr>
        <w:t>akan</w:t>
      </w:r>
      <w:proofErr w:type="gramEnd"/>
      <w:r w:rsidRPr="007B5217">
        <w:rPr>
          <w:rFonts w:ascii="Times New Roman" w:hAnsi="Times New Roman" w:cs="Times New Roman"/>
          <w:sz w:val="24"/>
          <w:szCs w:val="24"/>
        </w:rPr>
        <w:t xml:space="preserve"> </w:t>
      </w:r>
      <w:r w:rsidRPr="007B5217">
        <w:rPr>
          <w:rFonts w:ascii="Times New Roman" w:hAnsi="Times New Roman" w:cs="Times New Roman"/>
          <w:sz w:val="24"/>
          <w:szCs w:val="24"/>
        </w:rPr>
        <w:lastRenderedPageBreak/>
        <w:t>menganalisa terlebih dahulu sebelum melakukan investasi. Investor memerlukan informasi yang dapat dijadikan sinyal untuk</w:t>
      </w:r>
      <w:r>
        <w:rPr>
          <w:rFonts w:ascii="Times New Roman" w:hAnsi="Times New Roman" w:cs="Times New Roman"/>
          <w:sz w:val="24"/>
          <w:szCs w:val="24"/>
        </w:rPr>
        <w:t xml:space="preserve"> melihat prospek kedepan suatu </w:t>
      </w:r>
      <w:r w:rsidRPr="007B5217">
        <w:rPr>
          <w:rFonts w:ascii="Times New Roman" w:hAnsi="Times New Roman" w:cs="Times New Roman"/>
          <w:sz w:val="24"/>
          <w:szCs w:val="24"/>
        </w:rPr>
        <w:t>perusahaan. Melihat hal tersebut dapat ditarik k</w:t>
      </w:r>
      <w:r>
        <w:rPr>
          <w:rFonts w:ascii="Times New Roman" w:hAnsi="Times New Roman" w:cs="Times New Roman"/>
          <w:sz w:val="24"/>
          <w:szCs w:val="24"/>
        </w:rPr>
        <w:t xml:space="preserve">esimpulan bahwa informasi yang </w:t>
      </w:r>
      <w:r w:rsidRPr="007B5217">
        <w:rPr>
          <w:rFonts w:ascii="Times New Roman" w:hAnsi="Times New Roman" w:cs="Times New Roman"/>
          <w:sz w:val="24"/>
          <w:szCs w:val="24"/>
        </w:rPr>
        <w:t>tersedia mengenai suatu perusahaan dapat me</w:t>
      </w:r>
      <w:r>
        <w:rPr>
          <w:rFonts w:ascii="Times New Roman" w:hAnsi="Times New Roman" w:cs="Times New Roman"/>
          <w:sz w:val="24"/>
          <w:szCs w:val="24"/>
        </w:rPr>
        <w:t xml:space="preserve">mengaruhi perubahan dari harga </w:t>
      </w:r>
      <w:r w:rsidRPr="007B5217">
        <w:rPr>
          <w:rFonts w:ascii="Times New Roman" w:hAnsi="Times New Roman" w:cs="Times New Roman"/>
          <w:sz w:val="24"/>
          <w:szCs w:val="24"/>
        </w:rPr>
        <w:t xml:space="preserve">saham.  </w:t>
      </w:r>
    </w:p>
    <w:p w:rsidR="00E95082" w:rsidRDefault="00783E28" w:rsidP="00E95082">
      <w:pPr>
        <w:spacing w:line="480" w:lineRule="auto"/>
        <w:jc w:val="both"/>
        <w:rPr>
          <w:rFonts w:ascii="Times New Roman" w:hAnsi="Times New Roman" w:cs="Times New Roman"/>
          <w:sz w:val="24"/>
          <w:szCs w:val="24"/>
        </w:rPr>
      </w:pPr>
      <w:r>
        <w:rPr>
          <w:rFonts w:ascii="Times New Roman" w:eastAsiaTheme="minorEastAsia" w:hAnsi="Times New Roman" w:cs="Times New Roman"/>
          <w:b/>
          <w:sz w:val="24"/>
          <w:szCs w:val="24"/>
        </w:rPr>
        <w:tab/>
      </w:r>
      <w:r w:rsidR="00E95082" w:rsidRPr="007B5217">
        <w:rPr>
          <w:rFonts w:ascii="Times New Roman" w:hAnsi="Times New Roman" w:cs="Times New Roman"/>
          <w:sz w:val="24"/>
          <w:szCs w:val="24"/>
        </w:rPr>
        <w:t>Manajemen laba adalah pemilihan kebijakan akuntansi tertentu oleh manajer untuk mencapai tujuan tertentu (Scott, 2007:45). Konsep manajemen laba ini sesuai dengan pendapat Davidson, Stickney, dan Weil dalam Sulistyanto (2008:61) yang menyatakan manajemen laba merupakan suatu proses pengambil langkah tertentu yang disengaja dalam batas prinsip akuntansi berterima umum untuk menghasilkan tingkat yang diinginkan dari laba yang dilaporkan. Definisi tersebut menunjukan manajemen laba sebagai aktivitas yang biasa dilakukan manajer dalam menyusun laporan keuangan. Upaya rekayasa manajerial ini dianggap lumrah dan bukan merupakan suatu pelanggaran atau kecurangan karena dilakukan dalam ruang lingkup prinsip akuntansi (Sulistyanto, 2008:35</w:t>
      </w:r>
      <w:r w:rsidR="00E95082">
        <w:rPr>
          <w:rFonts w:ascii="Times New Roman" w:hAnsi="Times New Roman" w:cs="Times New Roman"/>
          <w:sz w:val="24"/>
          <w:szCs w:val="24"/>
        </w:rPr>
        <w:t>)</w:t>
      </w:r>
    </w:p>
    <w:p w:rsidR="00E95082" w:rsidRDefault="00E95082" w:rsidP="00E95082">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Investor pasti </w:t>
      </w:r>
      <w:r w:rsidRPr="007B5217">
        <w:rPr>
          <w:rFonts w:ascii="Times New Roman" w:hAnsi="Times New Roman" w:cs="Times New Roman"/>
          <w:sz w:val="24"/>
          <w:szCs w:val="24"/>
        </w:rPr>
        <w:t xml:space="preserve">menginginkan timbal balik yang diberikan </w:t>
      </w:r>
      <w:r>
        <w:rPr>
          <w:rFonts w:ascii="Times New Roman" w:hAnsi="Times New Roman" w:cs="Times New Roman"/>
          <w:sz w:val="24"/>
          <w:szCs w:val="24"/>
        </w:rPr>
        <w:t xml:space="preserve">perusahaan atas investasi yang </w:t>
      </w:r>
      <w:r w:rsidRPr="007B5217">
        <w:rPr>
          <w:rFonts w:ascii="Times New Roman" w:hAnsi="Times New Roman" w:cs="Times New Roman"/>
          <w:sz w:val="24"/>
          <w:szCs w:val="24"/>
        </w:rPr>
        <w:t>dilakukannya yaitu berupa return saham. Disisi la</w:t>
      </w:r>
      <w:r>
        <w:rPr>
          <w:rFonts w:ascii="Times New Roman" w:hAnsi="Times New Roman" w:cs="Times New Roman"/>
          <w:sz w:val="24"/>
          <w:szCs w:val="24"/>
        </w:rPr>
        <w:t xml:space="preserve">in, manajer pasti menginginkan </w:t>
      </w:r>
      <w:r w:rsidRPr="007B5217">
        <w:rPr>
          <w:rFonts w:ascii="Times New Roman" w:hAnsi="Times New Roman" w:cs="Times New Roman"/>
          <w:sz w:val="24"/>
          <w:szCs w:val="24"/>
        </w:rPr>
        <w:t>bonus dari pemilik atas kinerja yang tela</w:t>
      </w:r>
      <w:r>
        <w:rPr>
          <w:rFonts w:ascii="Times New Roman" w:hAnsi="Times New Roman" w:cs="Times New Roman"/>
          <w:sz w:val="24"/>
          <w:szCs w:val="24"/>
        </w:rPr>
        <w:t xml:space="preserve">h dilakukannya. Berbagai usaha </w:t>
      </w:r>
      <w:r w:rsidRPr="007B5217">
        <w:rPr>
          <w:rFonts w:ascii="Times New Roman" w:hAnsi="Times New Roman" w:cs="Times New Roman"/>
          <w:sz w:val="24"/>
          <w:szCs w:val="24"/>
        </w:rPr>
        <w:t>dilakukan oleh manajer agar menghasilkan lapor</w:t>
      </w:r>
      <w:r>
        <w:rPr>
          <w:rFonts w:ascii="Times New Roman" w:hAnsi="Times New Roman" w:cs="Times New Roman"/>
          <w:sz w:val="24"/>
          <w:szCs w:val="24"/>
        </w:rPr>
        <w:t xml:space="preserve">an keuangan yang terlihat baik </w:t>
      </w:r>
      <w:r w:rsidRPr="007B5217">
        <w:rPr>
          <w:rFonts w:ascii="Times New Roman" w:hAnsi="Times New Roman" w:cs="Times New Roman"/>
          <w:sz w:val="24"/>
          <w:szCs w:val="24"/>
        </w:rPr>
        <w:t>demi menarik para investor, jika laporan keua</w:t>
      </w:r>
      <w:r>
        <w:rPr>
          <w:rFonts w:ascii="Times New Roman" w:hAnsi="Times New Roman" w:cs="Times New Roman"/>
          <w:sz w:val="24"/>
          <w:szCs w:val="24"/>
        </w:rPr>
        <w:t xml:space="preserve">ngan yang dihasikan sudah baik </w:t>
      </w:r>
      <w:r w:rsidRPr="007B5217">
        <w:rPr>
          <w:rFonts w:ascii="Times New Roman" w:hAnsi="Times New Roman" w:cs="Times New Roman"/>
          <w:sz w:val="24"/>
          <w:szCs w:val="24"/>
        </w:rPr>
        <w:t xml:space="preserve">manajer </w:t>
      </w:r>
      <w:proofErr w:type="gramStart"/>
      <w:r w:rsidRPr="007B5217">
        <w:rPr>
          <w:rFonts w:ascii="Times New Roman" w:hAnsi="Times New Roman" w:cs="Times New Roman"/>
          <w:sz w:val="24"/>
          <w:szCs w:val="24"/>
        </w:rPr>
        <w:t>akan</w:t>
      </w:r>
      <w:proofErr w:type="gramEnd"/>
      <w:r w:rsidRPr="007B5217">
        <w:rPr>
          <w:rFonts w:ascii="Times New Roman" w:hAnsi="Times New Roman" w:cs="Times New Roman"/>
          <w:sz w:val="24"/>
          <w:szCs w:val="24"/>
        </w:rPr>
        <w:t xml:space="preserve"> mendapatkan bonus atas </w:t>
      </w:r>
      <w:r>
        <w:rPr>
          <w:rFonts w:ascii="Times New Roman" w:hAnsi="Times New Roman" w:cs="Times New Roman"/>
          <w:sz w:val="24"/>
          <w:szCs w:val="24"/>
        </w:rPr>
        <w:t xml:space="preserve">kinerja yang telah dilakukannya </w:t>
      </w:r>
      <w:r w:rsidRPr="007B5217">
        <w:rPr>
          <w:rFonts w:ascii="Times New Roman" w:hAnsi="Times New Roman" w:cs="Times New Roman"/>
          <w:sz w:val="24"/>
          <w:szCs w:val="24"/>
        </w:rPr>
        <w:t>melalui praktek manajemen laba.</w:t>
      </w:r>
    </w:p>
    <w:p w:rsidR="00E95082" w:rsidRPr="007B5217" w:rsidRDefault="00E95082" w:rsidP="00E95082">
      <w:pPr>
        <w:spacing w:line="480" w:lineRule="auto"/>
        <w:jc w:val="both"/>
        <w:rPr>
          <w:rFonts w:ascii="Times New Roman" w:hAnsi="Times New Roman" w:cs="Times New Roman"/>
          <w:sz w:val="24"/>
          <w:szCs w:val="24"/>
        </w:rPr>
      </w:pPr>
    </w:p>
    <w:p w:rsidR="00E95082" w:rsidRDefault="00E95082" w:rsidP="00E95082">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7B5217">
        <w:rPr>
          <w:rFonts w:ascii="Times New Roman" w:hAnsi="Times New Roman" w:cs="Times New Roman"/>
          <w:sz w:val="24"/>
          <w:szCs w:val="24"/>
        </w:rPr>
        <w:t xml:space="preserve">Para investor termotivasi untuk melakukan investasi pada suatu instrumen yang diinginkan dengan harapan untuk mendapatkan kembalian investasi yang sesuai. </w:t>
      </w:r>
      <w:r w:rsidRPr="00E95082">
        <w:rPr>
          <w:rFonts w:ascii="Times New Roman" w:hAnsi="Times New Roman" w:cs="Times New Roman"/>
          <w:i/>
          <w:sz w:val="24"/>
          <w:szCs w:val="24"/>
        </w:rPr>
        <w:t>Return</w:t>
      </w:r>
      <w:r w:rsidRPr="007B5217">
        <w:rPr>
          <w:rFonts w:ascii="Times New Roman" w:hAnsi="Times New Roman" w:cs="Times New Roman"/>
          <w:sz w:val="24"/>
          <w:szCs w:val="24"/>
        </w:rPr>
        <w:t xml:space="preserve"> merupakan hasil yang diperoleh dari investasi atau tingkat keuntungan yang dinikmati oleh pemodal atas suatu investasi yang dilakukannya (Hartono, 2000: 107). Tanpa keuntungan yang diperoleh dari suatu investasi yang dilakukannya, tentunya investor tidak mau melakukan investasi yang tidak ada hasilnya. Setiap investasi, baik jangka pendek maupun jangka panjang mempunyai tujuan utama yaitu memperoleh keuntungan yang disebut return, baik secara langsung maupun tidak langsung. </w:t>
      </w:r>
      <w:r w:rsidRPr="00E95082">
        <w:rPr>
          <w:rFonts w:ascii="Times New Roman" w:hAnsi="Times New Roman" w:cs="Times New Roman"/>
          <w:i/>
          <w:sz w:val="24"/>
          <w:szCs w:val="24"/>
        </w:rPr>
        <w:t>Return</w:t>
      </w:r>
      <w:r w:rsidRPr="007B5217">
        <w:rPr>
          <w:rFonts w:ascii="Times New Roman" w:hAnsi="Times New Roman" w:cs="Times New Roman"/>
          <w:sz w:val="24"/>
          <w:szCs w:val="24"/>
        </w:rPr>
        <w:t xml:space="preserve"> saham dapat berupa </w:t>
      </w:r>
      <w:r w:rsidRPr="00E95082">
        <w:rPr>
          <w:rFonts w:ascii="Times New Roman" w:hAnsi="Times New Roman" w:cs="Times New Roman"/>
          <w:i/>
          <w:sz w:val="24"/>
          <w:szCs w:val="24"/>
        </w:rPr>
        <w:t>return</w:t>
      </w:r>
      <w:r w:rsidRPr="007B5217">
        <w:rPr>
          <w:rFonts w:ascii="Times New Roman" w:hAnsi="Times New Roman" w:cs="Times New Roman"/>
          <w:sz w:val="24"/>
          <w:szCs w:val="24"/>
        </w:rPr>
        <w:t xml:space="preserve"> realisasi yang sudah terjadi atau return ekspektasi yang belum terjadi, </w:t>
      </w:r>
      <w:proofErr w:type="gramStart"/>
      <w:r w:rsidRPr="007B5217">
        <w:rPr>
          <w:rFonts w:ascii="Times New Roman" w:hAnsi="Times New Roman" w:cs="Times New Roman"/>
          <w:sz w:val="24"/>
          <w:szCs w:val="24"/>
        </w:rPr>
        <w:t>akan</w:t>
      </w:r>
      <w:proofErr w:type="gramEnd"/>
      <w:r w:rsidRPr="007B5217">
        <w:rPr>
          <w:rFonts w:ascii="Times New Roman" w:hAnsi="Times New Roman" w:cs="Times New Roman"/>
          <w:sz w:val="24"/>
          <w:szCs w:val="24"/>
        </w:rPr>
        <w:t xml:space="preserve"> tetapi diharapkan akan terjadi di masa yang akan datang.</w:t>
      </w:r>
      <w:r w:rsidR="00826F9C">
        <w:rPr>
          <w:rFonts w:ascii="Times New Roman" w:hAnsi="Times New Roman" w:cs="Times New Roman"/>
          <w:sz w:val="24"/>
          <w:szCs w:val="24"/>
        </w:rPr>
        <w:t xml:space="preserve"> </w:t>
      </w:r>
      <w:r w:rsidRPr="00E95082">
        <w:rPr>
          <w:rFonts w:ascii="Times New Roman" w:hAnsi="Times New Roman" w:cs="Times New Roman"/>
          <w:i/>
          <w:sz w:val="24"/>
          <w:szCs w:val="24"/>
        </w:rPr>
        <w:t>Return</w:t>
      </w:r>
      <w:r>
        <w:rPr>
          <w:rFonts w:ascii="Times New Roman" w:hAnsi="Times New Roman" w:cs="Times New Roman"/>
          <w:sz w:val="24"/>
          <w:szCs w:val="24"/>
        </w:rPr>
        <w:t xml:space="preserve"> saham </w:t>
      </w:r>
      <w:r w:rsidRPr="007B5217">
        <w:rPr>
          <w:rFonts w:ascii="Times New Roman" w:hAnsi="Times New Roman" w:cs="Times New Roman"/>
          <w:sz w:val="24"/>
          <w:szCs w:val="24"/>
        </w:rPr>
        <w:t>positif memengaruhi minat dari para investor dalam melakukan in</w:t>
      </w:r>
      <w:r>
        <w:rPr>
          <w:rFonts w:ascii="Times New Roman" w:hAnsi="Times New Roman" w:cs="Times New Roman"/>
          <w:sz w:val="24"/>
          <w:szCs w:val="24"/>
        </w:rPr>
        <w:t xml:space="preserve">vestasi. Dilihat </w:t>
      </w:r>
      <w:r w:rsidRPr="007B5217">
        <w:rPr>
          <w:rFonts w:ascii="Times New Roman" w:hAnsi="Times New Roman" w:cs="Times New Roman"/>
          <w:sz w:val="24"/>
          <w:szCs w:val="24"/>
        </w:rPr>
        <w:t>dari tingkat pengembalian yang tinggi dari</w:t>
      </w:r>
      <w:r>
        <w:rPr>
          <w:rFonts w:ascii="Times New Roman" w:hAnsi="Times New Roman" w:cs="Times New Roman"/>
          <w:sz w:val="24"/>
          <w:szCs w:val="24"/>
        </w:rPr>
        <w:t xml:space="preserve"> perusahaan, maka kinerja dari </w:t>
      </w:r>
      <w:r w:rsidRPr="007B5217">
        <w:rPr>
          <w:rFonts w:ascii="Times New Roman" w:hAnsi="Times New Roman" w:cs="Times New Roman"/>
          <w:sz w:val="24"/>
          <w:szCs w:val="24"/>
        </w:rPr>
        <w:t>perusahaan tersebut dapat dikatakan baik, sehing</w:t>
      </w:r>
      <w:r>
        <w:rPr>
          <w:rFonts w:ascii="Times New Roman" w:hAnsi="Times New Roman" w:cs="Times New Roman"/>
          <w:sz w:val="24"/>
          <w:szCs w:val="24"/>
        </w:rPr>
        <w:t xml:space="preserve">ga para investor semakin yakin </w:t>
      </w:r>
      <w:r w:rsidRPr="007B5217">
        <w:rPr>
          <w:rFonts w:ascii="Times New Roman" w:hAnsi="Times New Roman" w:cs="Times New Roman"/>
          <w:sz w:val="24"/>
          <w:szCs w:val="24"/>
        </w:rPr>
        <w:t>bahwa perusahaan dapat memberikan dampak positif pada saham yang telah ditanamkan (Puspitasari, 2012).</w:t>
      </w:r>
    </w:p>
    <w:p w:rsidR="00E95082" w:rsidRDefault="00E95082" w:rsidP="00E95082">
      <w:pPr>
        <w:spacing w:line="480" w:lineRule="auto"/>
        <w:jc w:val="both"/>
        <w:rPr>
          <w:rFonts w:ascii="Times New Roman" w:hAnsi="Times New Roman" w:cs="Times New Roman"/>
          <w:sz w:val="24"/>
          <w:szCs w:val="24"/>
        </w:rPr>
      </w:pPr>
      <w:r>
        <w:rPr>
          <w:rFonts w:ascii="Times New Roman" w:hAnsi="Times New Roman" w:cs="Times New Roman"/>
          <w:sz w:val="24"/>
          <w:szCs w:val="24"/>
        </w:rPr>
        <w:tab/>
        <w:t>Oleh sebab itu, dapat disimpulkan bahwa p</w:t>
      </w:r>
      <w:r w:rsidRPr="007B5217">
        <w:rPr>
          <w:rFonts w:ascii="Times New Roman" w:hAnsi="Times New Roman" w:cs="Times New Roman"/>
          <w:sz w:val="24"/>
          <w:szCs w:val="24"/>
        </w:rPr>
        <w:t xml:space="preserve">raktik manajemen laba dapat menyebabkan investor membuat suatu keputusan investasi yang salah, karena informasi yang disajikan tidak menggambarkan keadaan dan posisi keuangan perusahaan yang sebenarnya. </w:t>
      </w:r>
      <w:r>
        <w:rPr>
          <w:rFonts w:ascii="Times New Roman" w:hAnsi="Times New Roman" w:cs="Times New Roman"/>
          <w:sz w:val="24"/>
          <w:szCs w:val="24"/>
        </w:rPr>
        <w:t xml:space="preserve">Dengan tingginya tingkat manajemen laba yang dilakukakan oleh suatu perusahaan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mengakibatkan tinggi nya risiko yang dihadapi </w:t>
      </w:r>
      <w:r w:rsidR="00E23228">
        <w:rPr>
          <w:rFonts w:ascii="Times New Roman" w:hAnsi="Times New Roman" w:cs="Times New Roman"/>
          <w:sz w:val="24"/>
          <w:szCs w:val="24"/>
        </w:rPr>
        <w:t xml:space="preserve">para </w:t>
      </w:r>
      <w:r>
        <w:rPr>
          <w:rFonts w:ascii="Times New Roman" w:hAnsi="Times New Roman" w:cs="Times New Roman"/>
          <w:sz w:val="24"/>
          <w:szCs w:val="24"/>
        </w:rPr>
        <w:t>investor</w:t>
      </w:r>
      <w:r w:rsidR="00E23228">
        <w:rPr>
          <w:rFonts w:ascii="Times New Roman" w:hAnsi="Times New Roman" w:cs="Times New Roman"/>
          <w:sz w:val="24"/>
          <w:szCs w:val="24"/>
        </w:rPr>
        <w:t xml:space="preserve">, yang dapat mengakibatkan semakin rendahnya tingkat </w:t>
      </w:r>
      <w:r w:rsidR="00E23228" w:rsidRPr="007857E6">
        <w:rPr>
          <w:rFonts w:ascii="Times New Roman" w:hAnsi="Times New Roman" w:cs="Times New Roman"/>
          <w:i/>
          <w:iCs/>
          <w:sz w:val="24"/>
          <w:szCs w:val="24"/>
        </w:rPr>
        <w:t>return</w:t>
      </w:r>
      <w:r w:rsidR="00E23228">
        <w:rPr>
          <w:rFonts w:ascii="Times New Roman" w:hAnsi="Times New Roman" w:cs="Times New Roman"/>
          <w:sz w:val="24"/>
          <w:szCs w:val="24"/>
        </w:rPr>
        <w:t xml:space="preserve"> atau pengembalian saham yang akan diperoleh oleh investor.</w:t>
      </w:r>
    </w:p>
    <w:p w:rsidR="00E23228" w:rsidRDefault="00E23228" w:rsidP="00E95082">
      <w:pPr>
        <w:spacing w:line="480" w:lineRule="auto"/>
        <w:jc w:val="both"/>
        <w:rPr>
          <w:rFonts w:ascii="Times New Roman" w:hAnsi="Times New Roman" w:cs="Times New Roman"/>
          <w:sz w:val="24"/>
          <w:szCs w:val="24"/>
        </w:rPr>
      </w:pPr>
    </w:p>
    <w:p w:rsidR="00E23228" w:rsidRDefault="00E23228" w:rsidP="00E95082">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Penelitian mengenai hal ini telah dilakukan oleh Aisyah dan Desi (2017), dimana hasil penelitiannya yang menganalisis pengaruh manajemen laba terhadap </w:t>
      </w:r>
      <w:r w:rsidRPr="00E23228">
        <w:rPr>
          <w:rFonts w:ascii="Times New Roman" w:hAnsi="Times New Roman" w:cs="Times New Roman"/>
          <w:i/>
          <w:sz w:val="24"/>
          <w:szCs w:val="24"/>
        </w:rPr>
        <w:t xml:space="preserve">return </w:t>
      </w:r>
      <w:r>
        <w:rPr>
          <w:rFonts w:ascii="Times New Roman" w:hAnsi="Times New Roman" w:cs="Times New Roman"/>
          <w:sz w:val="24"/>
          <w:szCs w:val="24"/>
        </w:rPr>
        <w:t xml:space="preserve">saham dengan kualitas audit dan efektivitas komite audit sebagai variabel pemoderasi menunjukkan bahwa praktik manajemen laba berpengaruh negatif terhadap </w:t>
      </w:r>
      <w:r w:rsidRPr="00E23228">
        <w:rPr>
          <w:rFonts w:ascii="Times New Roman" w:hAnsi="Times New Roman" w:cs="Times New Roman"/>
          <w:i/>
          <w:sz w:val="24"/>
          <w:szCs w:val="24"/>
        </w:rPr>
        <w:t>return</w:t>
      </w:r>
      <w:r>
        <w:rPr>
          <w:rFonts w:ascii="Times New Roman" w:hAnsi="Times New Roman" w:cs="Times New Roman"/>
          <w:sz w:val="24"/>
          <w:szCs w:val="24"/>
        </w:rPr>
        <w:t xml:space="preserve"> saham.</w:t>
      </w:r>
    </w:p>
    <w:p w:rsidR="00E23228" w:rsidRDefault="00E23228" w:rsidP="00E95082">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Penelitian yang dilakukan oleh </w:t>
      </w:r>
      <w:r w:rsidR="00667746">
        <w:rPr>
          <w:rFonts w:ascii="Times New Roman" w:hAnsi="Times New Roman" w:cs="Times New Roman"/>
          <w:sz w:val="24"/>
          <w:szCs w:val="24"/>
        </w:rPr>
        <w:t xml:space="preserve">Ni Putu Ayu dan </w:t>
      </w:r>
      <w:r w:rsidR="00667746" w:rsidRPr="00667746">
        <w:rPr>
          <w:rFonts w:ascii="Times New Roman" w:hAnsi="Times New Roman" w:cs="Times New Roman"/>
          <w:sz w:val="24"/>
          <w:szCs w:val="24"/>
        </w:rPr>
        <w:t>Made Gede Wirakusum</w:t>
      </w:r>
      <w:r w:rsidR="00667746">
        <w:rPr>
          <w:rFonts w:ascii="Times New Roman" w:hAnsi="Times New Roman" w:cs="Times New Roman"/>
          <w:sz w:val="24"/>
          <w:szCs w:val="24"/>
        </w:rPr>
        <w:t xml:space="preserve">a (2017) sesuai dengan analisis yang dilakukan dengan judul pengaruh manajemen laba terhadap </w:t>
      </w:r>
      <w:r w:rsidR="00667746" w:rsidRPr="00667746">
        <w:rPr>
          <w:rFonts w:ascii="Times New Roman" w:hAnsi="Times New Roman" w:cs="Times New Roman"/>
          <w:i/>
          <w:sz w:val="24"/>
          <w:szCs w:val="24"/>
        </w:rPr>
        <w:t>return</w:t>
      </w:r>
      <w:r w:rsidR="00667746">
        <w:rPr>
          <w:rFonts w:ascii="Times New Roman" w:hAnsi="Times New Roman" w:cs="Times New Roman"/>
          <w:sz w:val="24"/>
          <w:szCs w:val="24"/>
        </w:rPr>
        <w:t xml:space="preserve"> saham dengan kualitas audit dan </w:t>
      </w:r>
      <w:r w:rsidR="00667746" w:rsidRPr="007A0B14">
        <w:rPr>
          <w:rFonts w:ascii="Times New Roman" w:hAnsi="Times New Roman" w:cs="Times New Roman"/>
          <w:i/>
          <w:sz w:val="24"/>
          <w:szCs w:val="24"/>
        </w:rPr>
        <w:t>corporate governance</w:t>
      </w:r>
      <w:r w:rsidR="00667746">
        <w:rPr>
          <w:rFonts w:ascii="Times New Roman" w:hAnsi="Times New Roman" w:cs="Times New Roman"/>
          <w:sz w:val="24"/>
          <w:szCs w:val="24"/>
        </w:rPr>
        <w:t xml:space="preserve"> sebagai variabel pemoderasi menujukkan bahwa manajemen laba tidak berpengaruh terhadap </w:t>
      </w:r>
      <w:r w:rsidR="00667746" w:rsidRPr="00667746">
        <w:rPr>
          <w:rFonts w:ascii="Times New Roman" w:hAnsi="Times New Roman" w:cs="Times New Roman"/>
          <w:i/>
          <w:sz w:val="24"/>
          <w:szCs w:val="24"/>
        </w:rPr>
        <w:t xml:space="preserve">return </w:t>
      </w:r>
      <w:r w:rsidR="00667746">
        <w:rPr>
          <w:rFonts w:ascii="Times New Roman" w:hAnsi="Times New Roman" w:cs="Times New Roman"/>
          <w:sz w:val="24"/>
          <w:szCs w:val="24"/>
        </w:rPr>
        <w:t>saham.</w:t>
      </w:r>
    </w:p>
    <w:p w:rsidR="00A677BF" w:rsidRDefault="00667746" w:rsidP="00E95082">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Penelitian yang dilakukan oleh </w:t>
      </w:r>
      <w:r w:rsidR="00A677BF">
        <w:rPr>
          <w:rFonts w:ascii="Times New Roman" w:hAnsi="Times New Roman" w:cs="Times New Roman"/>
          <w:sz w:val="24"/>
          <w:szCs w:val="24"/>
        </w:rPr>
        <w:t>Nuryaman (2013</w:t>
      </w:r>
      <w:r w:rsidR="00D105C2">
        <w:rPr>
          <w:rFonts w:ascii="Times New Roman" w:hAnsi="Times New Roman" w:cs="Times New Roman"/>
          <w:sz w:val="24"/>
          <w:szCs w:val="24"/>
        </w:rPr>
        <w:t xml:space="preserve">) menunjukkan bahwa </w:t>
      </w:r>
      <w:r w:rsidR="00A677BF" w:rsidRPr="007C1113">
        <w:rPr>
          <w:rStyle w:val="t"/>
          <w:rFonts w:ascii="Times New Roman" w:hAnsi="Times New Roman" w:cs="Times New Roman"/>
          <w:color w:val="000000"/>
          <w:sz w:val="24"/>
          <w:szCs w:val="24"/>
          <w:bdr w:val="none" w:sz="0" w:space="0" w:color="auto" w:frame="1"/>
          <w:shd w:val="clear" w:color="auto" w:fill="FFFFFF"/>
        </w:rPr>
        <w:t>Manajemen laba</w:t>
      </w:r>
      <w:r w:rsidR="00A677BF">
        <w:rPr>
          <w:rStyle w:val="t"/>
          <w:rFonts w:ascii="Times New Roman" w:hAnsi="Times New Roman" w:cs="Times New Roman"/>
          <w:color w:val="000000"/>
          <w:sz w:val="24"/>
          <w:szCs w:val="24"/>
          <w:bdr w:val="none" w:sz="0" w:space="0" w:color="auto" w:frame="1"/>
          <w:shd w:val="clear" w:color="auto" w:fill="FFFFFF"/>
        </w:rPr>
        <w:t xml:space="preserve"> yang diproksikan dengan </w:t>
      </w:r>
      <w:r w:rsidR="00A677BF" w:rsidRPr="00A677BF">
        <w:rPr>
          <w:rStyle w:val="t"/>
          <w:rFonts w:ascii="Times New Roman" w:hAnsi="Times New Roman" w:cs="Times New Roman"/>
          <w:i/>
          <w:color w:val="000000"/>
          <w:sz w:val="24"/>
          <w:szCs w:val="24"/>
          <w:bdr w:val="none" w:sz="0" w:space="0" w:color="auto" w:frame="1"/>
          <w:shd w:val="clear" w:color="auto" w:fill="FFFFFF"/>
        </w:rPr>
        <w:t>discretionary accruals</w:t>
      </w:r>
      <w:r w:rsidR="00A677BF" w:rsidRPr="007C1113">
        <w:rPr>
          <w:rStyle w:val="t"/>
          <w:rFonts w:ascii="Times New Roman" w:hAnsi="Times New Roman" w:cs="Times New Roman"/>
          <w:color w:val="000000"/>
          <w:sz w:val="24"/>
          <w:szCs w:val="24"/>
          <w:bdr w:val="none" w:sz="0" w:space="0" w:color="auto" w:frame="1"/>
          <w:shd w:val="clear" w:color="auto" w:fill="FFFFFF"/>
        </w:rPr>
        <w:t xml:space="preserve"> berpengaruh </w:t>
      </w:r>
      <w:r w:rsidR="00A677BF">
        <w:rPr>
          <w:rStyle w:val="t"/>
          <w:rFonts w:ascii="Times New Roman" w:hAnsi="Times New Roman" w:cs="Times New Roman"/>
          <w:color w:val="000000"/>
          <w:sz w:val="24"/>
          <w:szCs w:val="24"/>
          <w:bdr w:val="none" w:sz="0" w:space="0" w:color="auto" w:frame="1"/>
          <w:shd w:val="clear" w:color="auto" w:fill="FFFFFF"/>
        </w:rPr>
        <w:t>negatif</w:t>
      </w:r>
      <w:r w:rsidR="00A677BF" w:rsidRPr="007C1113">
        <w:rPr>
          <w:rStyle w:val="t"/>
          <w:rFonts w:ascii="Times New Roman" w:hAnsi="Times New Roman" w:cs="Times New Roman"/>
          <w:color w:val="000000"/>
          <w:sz w:val="24"/>
          <w:szCs w:val="24"/>
          <w:bdr w:val="none" w:sz="0" w:space="0" w:color="auto" w:frame="1"/>
          <w:shd w:val="clear" w:color="auto" w:fill="FFFFFF"/>
        </w:rPr>
        <w:t xml:space="preserve"> terhadap </w:t>
      </w:r>
      <w:r w:rsidR="00A677BF" w:rsidRPr="007C1113">
        <w:rPr>
          <w:rStyle w:val="t"/>
          <w:rFonts w:ascii="Times New Roman" w:hAnsi="Times New Roman" w:cs="Times New Roman"/>
          <w:i/>
          <w:iCs/>
          <w:color w:val="000000"/>
          <w:sz w:val="24"/>
          <w:szCs w:val="24"/>
          <w:bdr w:val="none" w:sz="0" w:space="0" w:color="auto" w:frame="1"/>
          <w:shd w:val="clear" w:color="auto" w:fill="FFFFFF"/>
        </w:rPr>
        <w:t xml:space="preserve">return </w:t>
      </w:r>
      <w:r w:rsidR="00A677BF" w:rsidRPr="007C1113">
        <w:rPr>
          <w:rStyle w:val="t"/>
          <w:rFonts w:ascii="Times New Roman" w:hAnsi="Times New Roman" w:cs="Times New Roman"/>
          <w:color w:val="000000"/>
          <w:sz w:val="24"/>
          <w:szCs w:val="24"/>
          <w:bdr w:val="none" w:sz="0" w:space="0" w:color="auto" w:frame="1"/>
          <w:shd w:val="clear" w:color="auto" w:fill="FFFFFF"/>
        </w:rPr>
        <w:t>saham</w:t>
      </w:r>
      <w:r w:rsidR="00A677BF">
        <w:rPr>
          <w:rStyle w:val="t"/>
          <w:rFonts w:ascii="Times New Roman" w:hAnsi="Times New Roman" w:cs="Times New Roman"/>
          <w:color w:val="000000"/>
          <w:sz w:val="24"/>
          <w:szCs w:val="24"/>
          <w:bdr w:val="none" w:sz="0" w:space="0" w:color="auto" w:frame="1"/>
          <w:shd w:val="clear" w:color="auto" w:fill="FFFFFF"/>
        </w:rPr>
        <w:t xml:space="preserve"> yang diproksikan dengan </w:t>
      </w:r>
      <w:r w:rsidR="00A677BF" w:rsidRPr="00A677BF">
        <w:rPr>
          <w:rStyle w:val="t"/>
          <w:rFonts w:ascii="Times New Roman" w:hAnsi="Times New Roman" w:cs="Times New Roman"/>
          <w:i/>
          <w:color w:val="000000"/>
          <w:sz w:val="24"/>
          <w:szCs w:val="24"/>
          <w:bdr w:val="none" w:sz="0" w:space="0" w:color="auto" w:frame="1"/>
          <w:shd w:val="clear" w:color="auto" w:fill="FFFFFF"/>
        </w:rPr>
        <w:t>abnormal return</w:t>
      </w:r>
      <w:r w:rsidR="00A677BF" w:rsidRPr="007C1113">
        <w:rPr>
          <w:rStyle w:val="t"/>
          <w:rFonts w:ascii="Times New Roman" w:hAnsi="Times New Roman" w:cs="Times New Roman"/>
          <w:color w:val="000000"/>
          <w:sz w:val="24"/>
          <w:szCs w:val="24"/>
          <w:bdr w:val="none" w:sz="0" w:space="0" w:color="auto" w:frame="1"/>
          <w:shd w:val="clear" w:color="auto" w:fill="FFFFFF"/>
        </w:rPr>
        <w:t xml:space="preserve">, </w:t>
      </w:r>
      <w:r w:rsidR="00A677BF">
        <w:rPr>
          <w:rStyle w:val="t"/>
          <w:rFonts w:ascii="Times New Roman" w:hAnsi="Times New Roman" w:cs="Times New Roman"/>
          <w:color w:val="000000"/>
          <w:sz w:val="24"/>
          <w:szCs w:val="24"/>
          <w:bdr w:val="none" w:sz="0" w:space="0" w:color="auto" w:frame="1"/>
          <w:shd w:val="clear" w:color="auto" w:fill="FFFFFF"/>
        </w:rPr>
        <w:t>dengan peran kulaitas audit sebagai variabel moderasi yang diproksikan dengan ukuran</w:t>
      </w:r>
      <w:r w:rsidR="00BF4A69">
        <w:rPr>
          <w:rStyle w:val="t"/>
          <w:rFonts w:ascii="Times New Roman" w:hAnsi="Times New Roman" w:cs="Times New Roman"/>
          <w:color w:val="000000"/>
          <w:sz w:val="24"/>
          <w:szCs w:val="24"/>
          <w:bdr w:val="none" w:sz="0" w:space="0" w:color="auto" w:frame="1"/>
          <w:shd w:val="clear" w:color="auto" w:fill="FFFFFF"/>
        </w:rPr>
        <w:t xml:space="preserve"> kantor akuntan publik </w:t>
      </w:r>
      <w:r w:rsidR="00A677BF">
        <w:rPr>
          <w:rStyle w:val="t"/>
          <w:rFonts w:ascii="Times New Roman" w:hAnsi="Times New Roman" w:cs="Times New Roman"/>
          <w:color w:val="000000"/>
          <w:sz w:val="24"/>
          <w:szCs w:val="24"/>
          <w:bdr w:val="none" w:sz="0" w:space="0" w:color="auto" w:frame="1"/>
          <w:shd w:val="clear" w:color="auto" w:fill="FFFFFF"/>
        </w:rPr>
        <w:t xml:space="preserve"> positif mempengaruhi hubungan manajemen laba terhadap </w:t>
      </w:r>
      <w:r w:rsidR="00A677BF" w:rsidRPr="00D524D6">
        <w:rPr>
          <w:rStyle w:val="t"/>
          <w:rFonts w:ascii="Times New Roman" w:hAnsi="Times New Roman" w:cs="Times New Roman"/>
          <w:i/>
          <w:color w:val="000000"/>
          <w:sz w:val="24"/>
          <w:szCs w:val="24"/>
          <w:bdr w:val="none" w:sz="0" w:space="0" w:color="auto" w:frame="1"/>
          <w:shd w:val="clear" w:color="auto" w:fill="FFFFFF"/>
        </w:rPr>
        <w:t>return</w:t>
      </w:r>
      <w:r w:rsidR="00A677BF">
        <w:rPr>
          <w:rStyle w:val="t"/>
          <w:rFonts w:ascii="Times New Roman" w:hAnsi="Times New Roman" w:cs="Times New Roman"/>
          <w:color w:val="000000"/>
          <w:sz w:val="24"/>
          <w:szCs w:val="24"/>
          <w:bdr w:val="none" w:sz="0" w:space="0" w:color="auto" w:frame="1"/>
          <w:shd w:val="clear" w:color="auto" w:fill="FFFFFF"/>
        </w:rPr>
        <w:t xml:space="preserve"> saham.</w:t>
      </w:r>
      <w:r w:rsidR="00D105C2">
        <w:rPr>
          <w:rFonts w:ascii="Times New Roman" w:hAnsi="Times New Roman" w:cs="Times New Roman"/>
          <w:sz w:val="24"/>
          <w:szCs w:val="24"/>
        </w:rPr>
        <w:tab/>
      </w:r>
      <w:r w:rsidR="00BF4A69">
        <w:rPr>
          <w:rFonts w:ascii="Times New Roman" w:hAnsi="Times New Roman" w:cs="Times New Roman"/>
          <w:sz w:val="24"/>
          <w:szCs w:val="24"/>
        </w:rPr>
        <w:t>Penelitian tersebut dilakukan pada 149 perusahaan manufaktur yang terdaftar di Bursa Efek Indonesia tahun 2010.</w:t>
      </w:r>
    </w:p>
    <w:p w:rsidR="00D105C2" w:rsidRDefault="00D105C2" w:rsidP="00A677B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Penelitian yang dilakukan oleh Rahmawati (2012) yang menyatakan jika manajemen laba yang diproksikan denga</w:t>
      </w:r>
      <w:r w:rsidR="009862A8">
        <w:rPr>
          <w:rFonts w:ascii="Times New Roman" w:hAnsi="Times New Roman" w:cs="Times New Roman"/>
          <w:sz w:val="24"/>
          <w:szCs w:val="24"/>
        </w:rPr>
        <w:t>n</w:t>
      </w:r>
      <w:r>
        <w:rPr>
          <w:rFonts w:ascii="Times New Roman" w:hAnsi="Times New Roman" w:cs="Times New Roman"/>
          <w:sz w:val="24"/>
          <w:szCs w:val="24"/>
        </w:rPr>
        <w:t xml:space="preserve"> </w:t>
      </w:r>
      <w:r w:rsidRPr="009862A8">
        <w:rPr>
          <w:rFonts w:ascii="Times New Roman" w:hAnsi="Times New Roman" w:cs="Times New Roman"/>
          <w:i/>
          <w:iCs/>
          <w:sz w:val="24"/>
          <w:szCs w:val="24"/>
        </w:rPr>
        <w:t>discretionary accruals</w:t>
      </w:r>
      <w:r>
        <w:rPr>
          <w:rFonts w:ascii="Times New Roman" w:hAnsi="Times New Roman" w:cs="Times New Roman"/>
          <w:sz w:val="24"/>
          <w:szCs w:val="24"/>
        </w:rPr>
        <w:t xml:space="preserve"> berpengaruh negatif signifikan terhadap </w:t>
      </w:r>
      <w:r w:rsidRPr="009862A8">
        <w:rPr>
          <w:rFonts w:ascii="Times New Roman" w:hAnsi="Times New Roman" w:cs="Times New Roman"/>
          <w:i/>
          <w:iCs/>
          <w:sz w:val="24"/>
          <w:szCs w:val="24"/>
        </w:rPr>
        <w:t>return</w:t>
      </w:r>
      <w:r>
        <w:rPr>
          <w:rFonts w:ascii="Times New Roman" w:hAnsi="Times New Roman" w:cs="Times New Roman"/>
          <w:sz w:val="24"/>
          <w:szCs w:val="24"/>
        </w:rPr>
        <w:t xml:space="preserve"> saham yang diproksikan dengan </w:t>
      </w:r>
      <w:r w:rsidRPr="009862A8">
        <w:rPr>
          <w:rFonts w:ascii="Times New Roman" w:hAnsi="Times New Roman" w:cs="Times New Roman"/>
          <w:i/>
          <w:iCs/>
          <w:sz w:val="24"/>
          <w:szCs w:val="24"/>
        </w:rPr>
        <w:t>abnormal return</w:t>
      </w:r>
      <w:r>
        <w:rPr>
          <w:rFonts w:ascii="Times New Roman" w:hAnsi="Times New Roman" w:cs="Times New Roman"/>
          <w:sz w:val="24"/>
          <w:szCs w:val="24"/>
        </w:rPr>
        <w:t>. Besarnya pengaruh manajemen laba denga</w:t>
      </w:r>
      <w:r w:rsidR="00254FB3">
        <w:rPr>
          <w:rFonts w:ascii="Times New Roman" w:hAnsi="Times New Roman" w:cs="Times New Roman"/>
          <w:sz w:val="24"/>
          <w:szCs w:val="24"/>
        </w:rPr>
        <w:t>n</w:t>
      </w:r>
      <w:r>
        <w:rPr>
          <w:rFonts w:ascii="Times New Roman" w:hAnsi="Times New Roman" w:cs="Times New Roman"/>
          <w:sz w:val="24"/>
          <w:szCs w:val="24"/>
        </w:rPr>
        <w:t xml:space="preserve"> </w:t>
      </w:r>
      <w:r w:rsidRPr="00254FB3">
        <w:rPr>
          <w:rFonts w:ascii="Times New Roman" w:hAnsi="Times New Roman" w:cs="Times New Roman"/>
          <w:i/>
          <w:iCs/>
          <w:sz w:val="24"/>
          <w:szCs w:val="24"/>
        </w:rPr>
        <w:t>return</w:t>
      </w:r>
      <w:r>
        <w:rPr>
          <w:rFonts w:ascii="Times New Roman" w:hAnsi="Times New Roman" w:cs="Times New Roman"/>
          <w:sz w:val="24"/>
          <w:szCs w:val="24"/>
        </w:rPr>
        <w:t xml:space="preserve"> saham tersebut sebesar 11</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Penelitian tersebut dilakukan pada 149 perusahaan manufaktur yang terdaftar di Bursa Efek Indonesia tahun 2010.</w:t>
      </w:r>
    </w:p>
    <w:p w:rsidR="00667746" w:rsidRDefault="00D105C2" w:rsidP="00C952F1">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Penelitian lainnya dilakukan oleh </w:t>
      </w:r>
      <w:r w:rsidR="00C952F1">
        <w:rPr>
          <w:rFonts w:ascii="Times New Roman" w:hAnsi="Times New Roman" w:cs="Times New Roman"/>
          <w:sz w:val="24"/>
          <w:szCs w:val="24"/>
        </w:rPr>
        <w:t>Nugraha</w:t>
      </w:r>
      <w:r>
        <w:rPr>
          <w:rFonts w:ascii="Times New Roman" w:hAnsi="Times New Roman" w:cs="Times New Roman"/>
          <w:sz w:val="24"/>
          <w:szCs w:val="24"/>
        </w:rPr>
        <w:t xml:space="preserve"> (2012) yang menyatakan bahwa manajemen laba</w:t>
      </w:r>
      <w:r w:rsidR="00C952F1">
        <w:rPr>
          <w:rFonts w:ascii="Times New Roman" w:hAnsi="Times New Roman" w:cs="Times New Roman"/>
          <w:sz w:val="24"/>
          <w:szCs w:val="24"/>
        </w:rPr>
        <w:t xml:space="preserve"> yang diproksikan dengan </w:t>
      </w:r>
      <w:r w:rsidR="00C952F1" w:rsidRPr="00C952F1">
        <w:rPr>
          <w:rFonts w:ascii="Times New Roman" w:hAnsi="Times New Roman" w:cs="Times New Roman"/>
          <w:i/>
          <w:iCs/>
          <w:sz w:val="24"/>
          <w:szCs w:val="24"/>
        </w:rPr>
        <w:t>discretionary accruals</w:t>
      </w:r>
      <w:r>
        <w:rPr>
          <w:rFonts w:ascii="Times New Roman" w:hAnsi="Times New Roman" w:cs="Times New Roman"/>
          <w:sz w:val="24"/>
          <w:szCs w:val="24"/>
        </w:rPr>
        <w:t xml:space="preserve"> </w:t>
      </w:r>
      <w:r w:rsidR="00C952F1">
        <w:rPr>
          <w:rFonts w:ascii="Times New Roman" w:hAnsi="Times New Roman" w:cs="Times New Roman"/>
          <w:sz w:val="24"/>
          <w:szCs w:val="24"/>
        </w:rPr>
        <w:t xml:space="preserve">tidak memiliki pengaruh yang signifikan terhadap </w:t>
      </w:r>
      <w:r w:rsidR="00C952F1" w:rsidRPr="00C952F1">
        <w:rPr>
          <w:rFonts w:ascii="Times New Roman" w:hAnsi="Times New Roman" w:cs="Times New Roman"/>
          <w:i/>
          <w:iCs/>
          <w:sz w:val="24"/>
          <w:szCs w:val="24"/>
        </w:rPr>
        <w:t>return</w:t>
      </w:r>
      <w:r w:rsidR="00C952F1">
        <w:rPr>
          <w:rFonts w:ascii="Times New Roman" w:hAnsi="Times New Roman" w:cs="Times New Roman"/>
          <w:sz w:val="24"/>
          <w:szCs w:val="24"/>
        </w:rPr>
        <w:t xml:space="preserve"> saham yang diproksikan dengan </w:t>
      </w:r>
      <w:r w:rsidR="00C952F1" w:rsidRPr="00C952F1">
        <w:rPr>
          <w:rFonts w:ascii="Times New Roman" w:hAnsi="Times New Roman" w:cs="Times New Roman"/>
          <w:i/>
          <w:iCs/>
          <w:sz w:val="24"/>
          <w:szCs w:val="24"/>
        </w:rPr>
        <w:t>abnormal return</w:t>
      </w:r>
      <w:r w:rsidR="00C952F1">
        <w:rPr>
          <w:rFonts w:ascii="Times New Roman" w:hAnsi="Times New Roman" w:cs="Times New Roman"/>
          <w:sz w:val="24"/>
          <w:szCs w:val="24"/>
        </w:rPr>
        <w:t>.</w:t>
      </w:r>
    </w:p>
    <w:p w:rsidR="00D105C2" w:rsidRPr="007A0B14" w:rsidRDefault="007A0B14" w:rsidP="007A0B14">
      <w:pPr>
        <w:spacing w:line="240" w:lineRule="auto"/>
        <w:jc w:val="center"/>
        <w:rPr>
          <w:rFonts w:ascii="Times New Roman" w:hAnsi="Times New Roman" w:cs="Times New Roman"/>
          <w:b/>
          <w:sz w:val="24"/>
          <w:szCs w:val="24"/>
        </w:rPr>
      </w:pPr>
      <w:r w:rsidRPr="007A0B14">
        <w:rPr>
          <w:rFonts w:ascii="Times New Roman" w:hAnsi="Times New Roman" w:cs="Times New Roman"/>
          <w:b/>
          <w:sz w:val="24"/>
          <w:szCs w:val="24"/>
        </w:rPr>
        <w:t>Tabel 2.2</w:t>
      </w:r>
    </w:p>
    <w:p w:rsidR="007A0B14" w:rsidRPr="007A0B14" w:rsidRDefault="007A0B14" w:rsidP="006A5753">
      <w:pPr>
        <w:spacing w:line="240" w:lineRule="auto"/>
        <w:jc w:val="center"/>
        <w:rPr>
          <w:rFonts w:ascii="Times New Roman" w:hAnsi="Times New Roman" w:cs="Times New Roman"/>
          <w:b/>
          <w:sz w:val="24"/>
          <w:szCs w:val="24"/>
        </w:rPr>
      </w:pPr>
      <w:r w:rsidRPr="007A0B14">
        <w:rPr>
          <w:rFonts w:ascii="Times New Roman" w:hAnsi="Times New Roman" w:cs="Times New Roman"/>
          <w:b/>
          <w:sz w:val="24"/>
          <w:szCs w:val="24"/>
        </w:rPr>
        <w:t xml:space="preserve">Penelitian Terdahulu </w:t>
      </w:r>
    </w:p>
    <w:tbl>
      <w:tblPr>
        <w:tblStyle w:val="TableGrid"/>
        <w:tblW w:w="8185" w:type="dxa"/>
        <w:tblLayout w:type="fixed"/>
        <w:tblLook w:val="04A0" w:firstRow="1" w:lastRow="0" w:firstColumn="1" w:lastColumn="0" w:noHBand="0" w:noVBand="1"/>
      </w:tblPr>
      <w:tblGrid>
        <w:gridCol w:w="510"/>
        <w:gridCol w:w="1465"/>
        <w:gridCol w:w="1620"/>
        <w:gridCol w:w="1890"/>
        <w:gridCol w:w="1440"/>
        <w:gridCol w:w="1260"/>
      </w:tblGrid>
      <w:tr w:rsidR="00C04130" w:rsidTr="00610542">
        <w:trPr>
          <w:trHeight w:val="894"/>
        </w:trPr>
        <w:tc>
          <w:tcPr>
            <w:tcW w:w="510" w:type="dxa"/>
          </w:tcPr>
          <w:p w:rsidR="007A0B14" w:rsidRDefault="006A5753" w:rsidP="00C04130">
            <w:pPr>
              <w:spacing w:line="480" w:lineRule="auto"/>
              <w:jc w:val="center"/>
              <w:rPr>
                <w:rFonts w:ascii="Times New Roman" w:hAnsi="Times New Roman" w:cs="Times New Roman"/>
                <w:sz w:val="24"/>
                <w:szCs w:val="24"/>
              </w:rPr>
            </w:pPr>
            <w:r>
              <w:rPr>
                <w:rFonts w:ascii="Times New Roman" w:hAnsi="Times New Roman" w:cs="Times New Roman"/>
                <w:sz w:val="24"/>
                <w:szCs w:val="24"/>
              </w:rPr>
              <w:t>No</w:t>
            </w:r>
          </w:p>
        </w:tc>
        <w:tc>
          <w:tcPr>
            <w:tcW w:w="1465" w:type="dxa"/>
          </w:tcPr>
          <w:p w:rsidR="007A0B14" w:rsidRDefault="006A5753" w:rsidP="00C04130">
            <w:pPr>
              <w:spacing w:line="276" w:lineRule="auto"/>
              <w:jc w:val="center"/>
              <w:rPr>
                <w:rFonts w:ascii="Times New Roman" w:hAnsi="Times New Roman" w:cs="Times New Roman"/>
                <w:sz w:val="24"/>
                <w:szCs w:val="24"/>
              </w:rPr>
            </w:pPr>
            <w:r>
              <w:rPr>
                <w:rFonts w:ascii="Times New Roman" w:hAnsi="Times New Roman" w:cs="Times New Roman"/>
                <w:sz w:val="24"/>
                <w:szCs w:val="24"/>
              </w:rPr>
              <w:t>Penulis/ Tahun</w:t>
            </w:r>
          </w:p>
        </w:tc>
        <w:tc>
          <w:tcPr>
            <w:tcW w:w="1620" w:type="dxa"/>
          </w:tcPr>
          <w:p w:rsidR="007A0B14" w:rsidRDefault="006A5753" w:rsidP="00C04130">
            <w:pPr>
              <w:spacing w:line="480" w:lineRule="auto"/>
              <w:jc w:val="center"/>
              <w:rPr>
                <w:rFonts w:ascii="Times New Roman" w:hAnsi="Times New Roman" w:cs="Times New Roman"/>
                <w:sz w:val="24"/>
                <w:szCs w:val="24"/>
              </w:rPr>
            </w:pPr>
            <w:r>
              <w:rPr>
                <w:rFonts w:ascii="Times New Roman" w:hAnsi="Times New Roman" w:cs="Times New Roman"/>
                <w:sz w:val="24"/>
                <w:szCs w:val="24"/>
              </w:rPr>
              <w:t>Judul Penelitian</w:t>
            </w:r>
          </w:p>
        </w:tc>
        <w:tc>
          <w:tcPr>
            <w:tcW w:w="1890" w:type="dxa"/>
          </w:tcPr>
          <w:p w:rsidR="007A0B14" w:rsidRDefault="006A5753" w:rsidP="00C04130">
            <w:pPr>
              <w:spacing w:line="480" w:lineRule="auto"/>
              <w:jc w:val="center"/>
              <w:rPr>
                <w:rFonts w:ascii="Times New Roman" w:hAnsi="Times New Roman" w:cs="Times New Roman"/>
                <w:sz w:val="24"/>
                <w:szCs w:val="24"/>
              </w:rPr>
            </w:pPr>
            <w:r>
              <w:rPr>
                <w:rFonts w:ascii="Times New Roman" w:hAnsi="Times New Roman" w:cs="Times New Roman"/>
                <w:sz w:val="24"/>
                <w:szCs w:val="24"/>
              </w:rPr>
              <w:t>Hasil Penelitian</w:t>
            </w:r>
          </w:p>
        </w:tc>
        <w:tc>
          <w:tcPr>
            <w:tcW w:w="1440" w:type="dxa"/>
          </w:tcPr>
          <w:p w:rsidR="007A0B14" w:rsidRDefault="006A5753" w:rsidP="00C04130">
            <w:pPr>
              <w:spacing w:line="480" w:lineRule="auto"/>
              <w:jc w:val="center"/>
              <w:rPr>
                <w:rFonts w:ascii="Times New Roman" w:hAnsi="Times New Roman" w:cs="Times New Roman"/>
                <w:sz w:val="24"/>
                <w:szCs w:val="24"/>
              </w:rPr>
            </w:pPr>
            <w:r>
              <w:rPr>
                <w:rFonts w:ascii="Times New Roman" w:hAnsi="Times New Roman" w:cs="Times New Roman"/>
                <w:sz w:val="24"/>
                <w:szCs w:val="24"/>
              </w:rPr>
              <w:t>Persamaan</w:t>
            </w:r>
          </w:p>
        </w:tc>
        <w:tc>
          <w:tcPr>
            <w:tcW w:w="1260" w:type="dxa"/>
          </w:tcPr>
          <w:p w:rsidR="007A0B14" w:rsidRDefault="006A5753" w:rsidP="00C04130">
            <w:pPr>
              <w:spacing w:line="480" w:lineRule="auto"/>
              <w:jc w:val="center"/>
              <w:rPr>
                <w:rFonts w:ascii="Times New Roman" w:hAnsi="Times New Roman" w:cs="Times New Roman"/>
                <w:sz w:val="24"/>
                <w:szCs w:val="24"/>
              </w:rPr>
            </w:pPr>
            <w:r>
              <w:rPr>
                <w:rFonts w:ascii="Times New Roman" w:hAnsi="Times New Roman" w:cs="Times New Roman"/>
                <w:sz w:val="24"/>
                <w:szCs w:val="24"/>
              </w:rPr>
              <w:t>Perbedaan</w:t>
            </w:r>
          </w:p>
        </w:tc>
      </w:tr>
      <w:tr w:rsidR="00C04130" w:rsidTr="007C1113">
        <w:tc>
          <w:tcPr>
            <w:tcW w:w="510" w:type="dxa"/>
          </w:tcPr>
          <w:p w:rsidR="006A5753" w:rsidRPr="006A5753" w:rsidRDefault="006A5753" w:rsidP="006A5753">
            <w:pPr>
              <w:spacing w:line="276" w:lineRule="auto"/>
              <w:jc w:val="both"/>
              <w:rPr>
                <w:rFonts w:ascii="Times New Roman" w:hAnsi="Times New Roman" w:cs="Times New Roman"/>
                <w:sz w:val="24"/>
                <w:szCs w:val="24"/>
              </w:rPr>
            </w:pPr>
            <w:r w:rsidRPr="006A5753">
              <w:rPr>
                <w:rFonts w:ascii="Times New Roman" w:hAnsi="Times New Roman" w:cs="Times New Roman"/>
                <w:sz w:val="24"/>
                <w:szCs w:val="24"/>
              </w:rPr>
              <w:t>1.</w:t>
            </w:r>
          </w:p>
        </w:tc>
        <w:tc>
          <w:tcPr>
            <w:tcW w:w="1465" w:type="dxa"/>
          </w:tcPr>
          <w:p w:rsidR="006A5753" w:rsidRPr="006A5753" w:rsidRDefault="006A5753" w:rsidP="006A5753">
            <w:pPr>
              <w:spacing w:line="276" w:lineRule="auto"/>
              <w:jc w:val="center"/>
              <w:rPr>
                <w:rFonts w:ascii="Times New Roman" w:hAnsi="Times New Roman" w:cs="Times New Roman"/>
                <w:sz w:val="24"/>
                <w:szCs w:val="24"/>
              </w:rPr>
            </w:pPr>
            <w:r w:rsidRPr="006A5753">
              <w:rPr>
                <w:rFonts w:ascii="Times New Roman" w:hAnsi="Times New Roman" w:cs="Times New Roman"/>
                <w:sz w:val="24"/>
                <w:szCs w:val="24"/>
              </w:rPr>
              <w:t>Aisyah istiqomah</w:t>
            </w:r>
          </w:p>
          <w:p w:rsidR="006A5753" w:rsidRPr="006A5753" w:rsidRDefault="006A5753" w:rsidP="006A5753">
            <w:pPr>
              <w:spacing w:line="276" w:lineRule="auto"/>
              <w:jc w:val="center"/>
              <w:rPr>
                <w:rFonts w:ascii="Times New Roman" w:hAnsi="Times New Roman" w:cs="Times New Roman"/>
                <w:sz w:val="24"/>
                <w:szCs w:val="24"/>
              </w:rPr>
            </w:pPr>
            <w:r w:rsidRPr="006A5753">
              <w:rPr>
                <w:rFonts w:ascii="Times New Roman" w:hAnsi="Times New Roman" w:cs="Times New Roman"/>
                <w:sz w:val="24"/>
                <w:szCs w:val="24"/>
              </w:rPr>
              <w:t>Desi adhariani</w:t>
            </w:r>
          </w:p>
          <w:p w:rsidR="006A5753" w:rsidRPr="006A5753" w:rsidRDefault="006A5753" w:rsidP="006A5753">
            <w:pPr>
              <w:spacing w:before="240" w:line="276" w:lineRule="auto"/>
              <w:jc w:val="center"/>
              <w:rPr>
                <w:rFonts w:ascii="Times New Roman" w:hAnsi="Times New Roman" w:cs="Times New Roman"/>
                <w:sz w:val="24"/>
                <w:szCs w:val="24"/>
              </w:rPr>
            </w:pPr>
            <w:r w:rsidRPr="006A5753">
              <w:rPr>
                <w:rFonts w:ascii="Times New Roman" w:hAnsi="Times New Roman" w:cs="Times New Roman"/>
                <w:sz w:val="24"/>
                <w:szCs w:val="24"/>
              </w:rPr>
              <w:t>(2017)</w:t>
            </w:r>
          </w:p>
        </w:tc>
        <w:tc>
          <w:tcPr>
            <w:tcW w:w="1620" w:type="dxa"/>
          </w:tcPr>
          <w:p w:rsidR="006A5753" w:rsidRPr="006A5753" w:rsidRDefault="006A5753" w:rsidP="006A5753">
            <w:pPr>
              <w:spacing w:line="276" w:lineRule="auto"/>
              <w:rPr>
                <w:rFonts w:ascii="Times New Roman" w:hAnsi="Times New Roman" w:cs="Times New Roman"/>
                <w:sz w:val="24"/>
                <w:szCs w:val="24"/>
              </w:rPr>
            </w:pPr>
            <w:r w:rsidRPr="006A5753">
              <w:rPr>
                <w:rFonts w:ascii="Times New Roman" w:hAnsi="Times New Roman" w:cs="Times New Roman"/>
                <w:sz w:val="24"/>
                <w:szCs w:val="24"/>
              </w:rPr>
              <w:t xml:space="preserve">Pengaruh Manajemen Laba terhadap </w:t>
            </w:r>
            <w:r w:rsidRPr="00431A08">
              <w:rPr>
                <w:rFonts w:ascii="Times New Roman" w:hAnsi="Times New Roman" w:cs="Times New Roman"/>
                <w:i/>
                <w:sz w:val="24"/>
                <w:szCs w:val="24"/>
              </w:rPr>
              <w:t>Stock Return</w:t>
            </w:r>
            <w:r w:rsidRPr="006A5753">
              <w:rPr>
                <w:rFonts w:ascii="Times New Roman" w:hAnsi="Times New Roman" w:cs="Times New Roman"/>
                <w:sz w:val="24"/>
                <w:szCs w:val="24"/>
              </w:rPr>
              <w:t xml:space="preserve"> dengan Kualitas Audit dan Efektivitas Komite Audit sebagai Variabel Moderasi</w:t>
            </w:r>
          </w:p>
        </w:tc>
        <w:tc>
          <w:tcPr>
            <w:tcW w:w="1890" w:type="dxa"/>
          </w:tcPr>
          <w:p w:rsidR="006A5753" w:rsidRPr="006A5753" w:rsidRDefault="006A5753" w:rsidP="006A5753">
            <w:pPr>
              <w:spacing w:line="276" w:lineRule="auto"/>
              <w:rPr>
                <w:rFonts w:ascii="Times New Roman" w:hAnsi="Times New Roman" w:cs="Times New Roman"/>
                <w:sz w:val="24"/>
                <w:szCs w:val="24"/>
              </w:rPr>
            </w:pPr>
            <w:r w:rsidRPr="006A5753">
              <w:rPr>
                <w:rFonts w:ascii="Times New Roman" w:hAnsi="Times New Roman" w:cs="Times New Roman"/>
                <w:sz w:val="24"/>
                <w:szCs w:val="24"/>
              </w:rPr>
              <w:t xml:space="preserve">Hasil penelitian menunjukkan bahwa praktik manajemen laba yang dilakukan oleh perusahaan berpengaruh negatif terhadap </w:t>
            </w:r>
            <w:r w:rsidRPr="006A5753">
              <w:rPr>
                <w:rFonts w:ascii="Times New Roman" w:hAnsi="Times New Roman" w:cs="Times New Roman"/>
                <w:i/>
                <w:sz w:val="24"/>
                <w:szCs w:val="24"/>
              </w:rPr>
              <w:t>return</w:t>
            </w:r>
            <w:r w:rsidRPr="006A5753">
              <w:rPr>
                <w:rFonts w:ascii="Times New Roman" w:hAnsi="Times New Roman" w:cs="Times New Roman"/>
                <w:sz w:val="24"/>
                <w:szCs w:val="24"/>
              </w:rPr>
              <w:t xml:space="preserve"> saham perusahaan tersebut.</w:t>
            </w:r>
          </w:p>
        </w:tc>
        <w:tc>
          <w:tcPr>
            <w:tcW w:w="1440" w:type="dxa"/>
          </w:tcPr>
          <w:p w:rsidR="006A5753" w:rsidRPr="006A5753" w:rsidRDefault="006A5753" w:rsidP="006A5753">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6A5753">
              <w:rPr>
                <w:rFonts w:ascii="Times New Roman" w:hAnsi="Times New Roman" w:cs="Times New Roman"/>
                <w:sz w:val="24"/>
                <w:szCs w:val="24"/>
              </w:rPr>
              <w:t>Variabel independen:</w:t>
            </w:r>
          </w:p>
          <w:p w:rsidR="006A5753" w:rsidRPr="006A5753" w:rsidRDefault="006A5753" w:rsidP="006A5753">
            <w:pPr>
              <w:spacing w:line="276" w:lineRule="auto"/>
              <w:jc w:val="both"/>
              <w:rPr>
                <w:rFonts w:ascii="Times New Roman" w:hAnsi="Times New Roman" w:cs="Times New Roman"/>
                <w:sz w:val="24"/>
                <w:szCs w:val="24"/>
              </w:rPr>
            </w:pPr>
            <w:r w:rsidRPr="006A5753">
              <w:rPr>
                <w:rFonts w:ascii="Times New Roman" w:hAnsi="Times New Roman" w:cs="Times New Roman"/>
                <w:sz w:val="24"/>
                <w:szCs w:val="24"/>
              </w:rPr>
              <w:t>Manajemen Laba</w:t>
            </w:r>
          </w:p>
        </w:tc>
        <w:tc>
          <w:tcPr>
            <w:tcW w:w="1260" w:type="dxa"/>
          </w:tcPr>
          <w:p w:rsidR="006A5753" w:rsidRDefault="006A5753" w:rsidP="006A5753">
            <w:pPr>
              <w:spacing w:line="276" w:lineRule="auto"/>
              <w:jc w:val="both"/>
              <w:rPr>
                <w:rFonts w:ascii="Times New Roman" w:hAnsi="Times New Roman" w:cs="Times New Roman"/>
                <w:sz w:val="24"/>
                <w:szCs w:val="24"/>
              </w:rPr>
            </w:pPr>
            <w:r>
              <w:rPr>
                <w:rFonts w:ascii="Times New Roman" w:hAnsi="Times New Roman" w:cs="Times New Roman"/>
                <w:sz w:val="24"/>
                <w:szCs w:val="24"/>
              </w:rPr>
              <w:t>-Objek Penelitian</w:t>
            </w:r>
            <w:r w:rsidR="00D524D6">
              <w:rPr>
                <w:rFonts w:ascii="Times New Roman" w:hAnsi="Times New Roman" w:cs="Times New Roman"/>
                <w:sz w:val="24"/>
                <w:szCs w:val="24"/>
              </w:rPr>
              <w:t xml:space="preserve"> -Variabel Moderasi</w:t>
            </w:r>
          </w:p>
        </w:tc>
      </w:tr>
      <w:tr w:rsidR="00C04130" w:rsidTr="007C1113">
        <w:tc>
          <w:tcPr>
            <w:tcW w:w="510" w:type="dxa"/>
          </w:tcPr>
          <w:p w:rsidR="006A5753" w:rsidRPr="006A5753" w:rsidRDefault="006A5753" w:rsidP="006A5753">
            <w:pPr>
              <w:spacing w:line="480" w:lineRule="auto"/>
              <w:rPr>
                <w:rFonts w:ascii="Times New Roman" w:hAnsi="Times New Roman" w:cs="Times New Roman"/>
                <w:sz w:val="24"/>
                <w:szCs w:val="24"/>
              </w:rPr>
            </w:pPr>
            <w:r>
              <w:rPr>
                <w:rFonts w:ascii="Times New Roman" w:hAnsi="Times New Roman" w:cs="Times New Roman"/>
                <w:sz w:val="24"/>
                <w:szCs w:val="24"/>
              </w:rPr>
              <w:t>2.</w:t>
            </w:r>
          </w:p>
        </w:tc>
        <w:tc>
          <w:tcPr>
            <w:tcW w:w="1465" w:type="dxa"/>
          </w:tcPr>
          <w:p w:rsidR="006A5753" w:rsidRPr="007C1113" w:rsidRDefault="006A5753" w:rsidP="006A5753">
            <w:pPr>
              <w:spacing w:line="276" w:lineRule="auto"/>
              <w:jc w:val="center"/>
              <w:rPr>
                <w:rFonts w:ascii="Times New Roman" w:hAnsi="Times New Roman" w:cs="Times New Roman"/>
                <w:sz w:val="24"/>
                <w:szCs w:val="24"/>
              </w:rPr>
            </w:pPr>
            <w:r w:rsidRPr="007C1113">
              <w:rPr>
                <w:rFonts w:ascii="Times New Roman" w:hAnsi="Times New Roman" w:cs="Times New Roman"/>
                <w:sz w:val="24"/>
                <w:szCs w:val="24"/>
              </w:rPr>
              <w:t>Ni Putu Ayu Desy Indrayanti</w:t>
            </w:r>
          </w:p>
          <w:p w:rsidR="006A5753" w:rsidRPr="007C1113" w:rsidRDefault="006A5753" w:rsidP="006A5753">
            <w:pPr>
              <w:spacing w:line="276" w:lineRule="auto"/>
              <w:jc w:val="center"/>
              <w:rPr>
                <w:rFonts w:ascii="Times New Roman" w:hAnsi="Times New Roman" w:cs="Times New Roman"/>
                <w:sz w:val="24"/>
                <w:szCs w:val="24"/>
              </w:rPr>
            </w:pPr>
            <w:r w:rsidRPr="007C1113">
              <w:rPr>
                <w:rFonts w:ascii="Times New Roman" w:hAnsi="Times New Roman" w:cs="Times New Roman"/>
                <w:sz w:val="24"/>
                <w:szCs w:val="24"/>
              </w:rPr>
              <w:t>Made Gede Wirakusuma (2017)</w:t>
            </w:r>
          </w:p>
          <w:p w:rsidR="006A5753" w:rsidRPr="007C1113" w:rsidRDefault="006A5753" w:rsidP="006A5753">
            <w:pPr>
              <w:spacing w:line="276" w:lineRule="auto"/>
              <w:jc w:val="center"/>
              <w:rPr>
                <w:rFonts w:ascii="Times New Roman" w:hAnsi="Times New Roman" w:cs="Times New Roman"/>
                <w:sz w:val="24"/>
                <w:szCs w:val="24"/>
              </w:rPr>
            </w:pPr>
          </w:p>
        </w:tc>
        <w:tc>
          <w:tcPr>
            <w:tcW w:w="1620" w:type="dxa"/>
          </w:tcPr>
          <w:p w:rsidR="006A5753" w:rsidRPr="007C1113" w:rsidRDefault="006A5753" w:rsidP="006A5753">
            <w:pPr>
              <w:spacing w:line="276" w:lineRule="auto"/>
              <w:rPr>
                <w:rFonts w:ascii="Times New Roman" w:hAnsi="Times New Roman" w:cs="Times New Roman"/>
                <w:sz w:val="24"/>
                <w:szCs w:val="24"/>
              </w:rPr>
            </w:pPr>
            <w:r w:rsidRPr="007C1113">
              <w:rPr>
                <w:rFonts w:ascii="Times New Roman" w:hAnsi="Times New Roman" w:cs="Times New Roman"/>
                <w:sz w:val="24"/>
                <w:szCs w:val="24"/>
              </w:rPr>
              <w:t xml:space="preserve">Pengaruh Manajemen Laba Pada </w:t>
            </w:r>
            <w:r w:rsidRPr="00431A08">
              <w:rPr>
                <w:rFonts w:ascii="Times New Roman" w:hAnsi="Times New Roman" w:cs="Times New Roman"/>
                <w:i/>
                <w:sz w:val="24"/>
                <w:szCs w:val="24"/>
              </w:rPr>
              <w:t>Return</w:t>
            </w:r>
            <w:r w:rsidRPr="007C1113">
              <w:rPr>
                <w:rFonts w:ascii="Times New Roman" w:hAnsi="Times New Roman" w:cs="Times New Roman"/>
                <w:sz w:val="24"/>
                <w:szCs w:val="24"/>
              </w:rPr>
              <w:t xml:space="preserve"> Saham Dengan Kualitas Audit Dan </w:t>
            </w:r>
            <w:r w:rsidRPr="00431A08">
              <w:rPr>
                <w:rFonts w:ascii="Times New Roman" w:hAnsi="Times New Roman" w:cs="Times New Roman"/>
                <w:i/>
                <w:sz w:val="24"/>
                <w:szCs w:val="24"/>
              </w:rPr>
              <w:t>Corporate Governance</w:t>
            </w:r>
            <w:r w:rsidR="00AA53AE">
              <w:rPr>
                <w:rFonts w:ascii="Times New Roman" w:hAnsi="Times New Roman" w:cs="Times New Roman"/>
                <w:i/>
                <w:sz w:val="24"/>
                <w:szCs w:val="24"/>
              </w:rPr>
              <w:t xml:space="preserve"> </w:t>
            </w:r>
            <w:r w:rsidRPr="007C1113">
              <w:rPr>
                <w:rFonts w:ascii="Times New Roman" w:hAnsi="Times New Roman" w:cs="Times New Roman"/>
                <w:sz w:val="24"/>
                <w:szCs w:val="24"/>
              </w:rPr>
              <w:t>Sebagai Variabel Pemoderasi</w:t>
            </w:r>
          </w:p>
        </w:tc>
        <w:tc>
          <w:tcPr>
            <w:tcW w:w="1890" w:type="dxa"/>
          </w:tcPr>
          <w:p w:rsidR="006A5753" w:rsidRPr="007C1113" w:rsidRDefault="006A5753" w:rsidP="006A5753">
            <w:pPr>
              <w:rPr>
                <w:rFonts w:ascii="Times New Roman" w:hAnsi="Times New Roman" w:cs="Times New Roman"/>
                <w:sz w:val="24"/>
                <w:szCs w:val="24"/>
              </w:rPr>
            </w:pPr>
            <w:r w:rsidRPr="007C1113">
              <w:rPr>
                <w:rFonts w:ascii="Times New Roman" w:hAnsi="Times New Roman" w:cs="Times New Roman"/>
                <w:sz w:val="24"/>
                <w:szCs w:val="24"/>
              </w:rPr>
              <w:t xml:space="preserve">manajemen laba tidak memiliki pengaruh </w:t>
            </w:r>
          </w:p>
          <w:p w:rsidR="006A5753" w:rsidRPr="007C1113" w:rsidRDefault="006A5753" w:rsidP="006A5753">
            <w:pPr>
              <w:rPr>
                <w:rFonts w:ascii="Times New Roman" w:hAnsi="Times New Roman" w:cs="Times New Roman"/>
                <w:sz w:val="24"/>
                <w:szCs w:val="24"/>
              </w:rPr>
            </w:pPr>
            <w:proofErr w:type="gramStart"/>
            <w:r w:rsidRPr="007C1113">
              <w:rPr>
                <w:rFonts w:ascii="Times New Roman" w:hAnsi="Times New Roman" w:cs="Times New Roman"/>
                <w:sz w:val="24"/>
                <w:szCs w:val="24"/>
              </w:rPr>
              <w:t>pada</w:t>
            </w:r>
            <w:proofErr w:type="gramEnd"/>
            <w:r w:rsidRPr="007C1113">
              <w:rPr>
                <w:rFonts w:ascii="Times New Roman" w:hAnsi="Times New Roman" w:cs="Times New Roman"/>
                <w:sz w:val="24"/>
                <w:szCs w:val="24"/>
              </w:rPr>
              <w:t xml:space="preserve"> </w:t>
            </w:r>
            <w:r w:rsidRPr="007C1113">
              <w:rPr>
                <w:rFonts w:ascii="Times New Roman" w:hAnsi="Times New Roman" w:cs="Times New Roman"/>
                <w:i/>
                <w:sz w:val="24"/>
                <w:szCs w:val="24"/>
              </w:rPr>
              <w:t xml:space="preserve">return </w:t>
            </w:r>
            <w:r w:rsidRPr="007C1113">
              <w:rPr>
                <w:rFonts w:ascii="Times New Roman" w:hAnsi="Times New Roman" w:cs="Times New Roman"/>
                <w:sz w:val="24"/>
                <w:szCs w:val="24"/>
              </w:rPr>
              <w:t xml:space="preserve">saham. Tindakan perusahaan untuk memanajemen laba tidak </w:t>
            </w:r>
          </w:p>
          <w:p w:rsidR="006A5753" w:rsidRPr="007C1113" w:rsidRDefault="006A5753" w:rsidP="006A5753">
            <w:pPr>
              <w:rPr>
                <w:rFonts w:ascii="Times New Roman" w:hAnsi="Times New Roman" w:cs="Times New Roman"/>
                <w:sz w:val="24"/>
                <w:szCs w:val="24"/>
              </w:rPr>
            </w:pPr>
            <w:proofErr w:type="gramStart"/>
            <w:r w:rsidRPr="007C1113">
              <w:rPr>
                <w:rFonts w:ascii="Times New Roman" w:hAnsi="Times New Roman" w:cs="Times New Roman"/>
                <w:sz w:val="24"/>
                <w:szCs w:val="24"/>
              </w:rPr>
              <w:t>sepenuhnya</w:t>
            </w:r>
            <w:proofErr w:type="gramEnd"/>
            <w:r w:rsidRPr="007C1113">
              <w:rPr>
                <w:rFonts w:ascii="Times New Roman" w:hAnsi="Times New Roman" w:cs="Times New Roman"/>
                <w:sz w:val="24"/>
                <w:szCs w:val="24"/>
              </w:rPr>
              <w:t xml:space="preserve"> mendapat respon positif dari pihak investor. </w:t>
            </w:r>
          </w:p>
        </w:tc>
        <w:tc>
          <w:tcPr>
            <w:tcW w:w="1440" w:type="dxa"/>
          </w:tcPr>
          <w:p w:rsidR="006A5753" w:rsidRPr="006A5753" w:rsidRDefault="006A5753" w:rsidP="006A5753">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6A5753">
              <w:rPr>
                <w:rFonts w:ascii="Times New Roman" w:hAnsi="Times New Roman" w:cs="Times New Roman"/>
                <w:sz w:val="24"/>
                <w:szCs w:val="24"/>
              </w:rPr>
              <w:t>Variabel independen:</w:t>
            </w:r>
          </w:p>
          <w:p w:rsidR="006A5753" w:rsidRPr="006A5753" w:rsidRDefault="006A5753" w:rsidP="006A5753">
            <w:pPr>
              <w:spacing w:line="276" w:lineRule="auto"/>
              <w:jc w:val="both"/>
              <w:rPr>
                <w:rFonts w:ascii="Times New Roman" w:hAnsi="Times New Roman" w:cs="Times New Roman"/>
                <w:sz w:val="24"/>
                <w:szCs w:val="24"/>
              </w:rPr>
            </w:pPr>
            <w:r w:rsidRPr="006A5753">
              <w:rPr>
                <w:rFonts w:ascii="Times New Roman" w:hAnsi="Times New Roman" w:cs="Times New Roman"/>
                <w:sz w:val="24"/>
                <w:szCs w:val="24"/>
              </w:rPr>
              <w:t>Manajemen Laba</w:t>
            </w:r>
          </w:p>
        </w:tc>
        <w:tc>
          <w:tcPr>
            <w:tcW w:w="1260" w:type="dxa"/>
          </w:tcPr>
          <w:p w:rsidR="006A5753" w:rsidRDefault="006A5753" w:rsidP="006A5753">
            <w:pPr>
              <w:spacing w:line="276" w:lineRule="auto"/>
              <w:jc w:val="both"/>
              <w:rPr>
                <w:rFonts w:ascii="Times New Roman" w:hAnsi="Times New Roman" w:cs="Times New Roman"/>
                <w:sz w:val="24"/>
                <w:szCs w:val="24"/>
              </w:rPr>
            </w:pPr>
            <w:r>
              <w:rPr>
                <w:rFonts w:ascii="Times New Roman" w:hAnsi="Times New Roman" w:cs="Times New Roman"/>
                <w:sz w:val="24"/>
                <w:szCs w:val="24"/>
              </w:rPr>
              <w:t>-Objek Penelitian</w:t>
            </w:r>
            <w:r w:rsidR="00D524D6">
              <w:rPr>
                <w:rFonts w:ascii="Times New Roman" w:hAnsi="Times New Roman" w:cs="Times New Roman"/>
                <w:sz w:val="24"/>
                <w:szCs w:val="24"/>
              </w:rPr>
              <w:t xml:space="preserve"> -Variabel Moderasi</w:t>
            </w:r>
          </w:p>
        </w:tc>
      </w:tr>
      <w:tr w:rsidR="00C04130" w:rsidTr="007C1113">
        <w:tc>
          <w:tcPr>
            <w:tcW w:w="510" w:type="dxa"/>
          </w:tcPr>
          <w:p w:rsidR="00C04130" w:rsidRDefault="00C04130" w:rsidP="00C04130">
            <w:pPr>
              <w:spacing w:line="48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465" w:type="dxa"/>
          </w:tcPr>
          <w:p w:rsidR="00C04130" w:rsidRPr="007C1113" w:rsidRDefault="00D524D6" w:rsidP="00C04130">
            <w:pPr>
              <w:spacing w:line="276" w:lineRule="auto"/>
              <w:rPr>
                <w:rFonts w:ascii="Times New Roman" w:hAnsi="Times New Roman" w:cs="Times New Roman"/>
                <w:sz w:val="24"/>
                <w:szCs w:val="24"/>
              </w:rPr>
            </w:pPr>
            <w:r>
              <w:rPr>
                <w:rFonts w:ascii="Times New Roman" w:hAnsi="Times New Roman" w:cs="Times New Roman"/>
                <w:sz w:val="24"/>
                <w:szCs w:val="24"/>
              </w:rPr>
              <w:t>Nuryaman (2013)</w:t>
            </w:r>
          </w:p>
        </w:tc>
        <w:tc>
          <w:tcPr>
            <w:tcW w:w="1620" w:type="dxa"/>
          </w:tcPr>
          <w:p w:rsidR="00C04130" w:rsidRPr="00D524D6" w:rsidRDefault="00D524D6" w:rsidP="00C04130">
            <w:pPr>
              <w:rPr>
                <w:rStyle w:val="t"/>
                <w:rFonts w:ascii="Times New Roman" w:hAnsi="Times New Roman" w:cs="Times New Roman"/>
                <w:i/>
                <w:color w:val="000000"/>
                <w:sz w:val="24"/>
                <w:szCs w:val="24"/>
                <w:bdr w:val="none" w:sz="0" w:space="0" w:color="auto" w:frame="1"/>
                <w:shd w:val="clear" w:color="auto" w:fill="FFFFFF"/>
              </w:rPr>
            </w:pPr>
            <w:r w:rsidRPr="00D524D6">
              <w:rPr>
                <w:rStyle w:val="t"/>
                <w:rFonts w:ascii="Times New Roman" w:hAnsi="Times New Roman" w:cs="Times New Roman"/>
                <w:i/>
                <w:color w:val="000000"/>
                <w:sz w:val="24"/>
                <w:szCs w:val="24"/>
                <w:bdr w:val="none" w:sz="0" w:space="0" w:color="auto" w:frame="1"/>
                <w:shd w:val="clear" w:color="auto" w:fill="FFFFFF"/>
              </w:rPr>
              <w:t xml:space="preserve">The Influence of Earning Management on Stock </w:t>
            </w:r>
            <w:r w:rsidRPr="00D524D6">
              <w:rPr>
                <w:rStyle w:val="t"/>
                <w:rFonts w:ascii="Times New Roman" w:hAnsi="Times New Roman" w:cs="Times New Roman"/>
                <w:i/>
                <w:color w:val="000000"/>
                <w:sz w:val="24"/>
                <w:szCs w:val="24"/>
                <w:bdr w:val="none" w:sz="0" w:space="0" w:color="auto" w:frame="1"/>
                <w:shd w:val="clear" w:color="auto" w:fill="FFFFFF"/>
              </w:rPr>
              <w:lastRenderedPageBreak/>
              <w:t xml:space="preserve">Return and the Role of Audit Quality as a Moderating Variabel </w:t>
            </w:r>
          </w:p>
          <w:p w:rsidR="00C04130" w:rsidRPr="00D524D6" w:rsidRDefault="00C04130" w:rsidP="00C04130">
            <w:pPr>
              <w:spacing w:line="480" w:lineRule="auto"/>
              <w:jc w:val="both"/>
              <w:rPr>
                <w:rFonts w:ascii="Times New Roman" w:hAnsi="Times New Roman" w:cs="Times New Roman"/>
                <w:i/>
                <w:sz w:val="24"/>
                <w:szCs w:val="24"/>
              </w:rPr>
            </w:pPr>
          </w:p>
        </w:tc>
        <w:tc>
          <w:tcPr>
            <w:tcW w:w="1890" w:type="dxa"/>
          </w:tcPr>
          <w:p w:rsidR="00C04130" w:rsidRPr="007C1113" w:rsidRDefault="00C04130" w:rsidP="00D524D6">
            <w:pPr>
              <w:spacing w:line="276" w:lineRule="auto"/>
              <w:rPr>
                <w:rFonts w:ascii="Times New Roman" w:hAnsi="Times New Roman" w:cs="Times New Roman"/>
                <w:sz w:val="24"/>
                <w:szCs w:val="24"/>
              </w:rPr>
            </w:pPr>
            <w:r w:rsidRPr="007C1113">
              <w:rPr>
                <w:rStyle w:val="t"/>
                <w:rFonts w:ascii="Times New Roman" w:hAnsi="Times New Roman" w:cs="Times New Roman"/>
                <w:color w:val="000000"/>
                <w:sz w:val="24"/>
                <w:szCs w:val="24"/>
                <w:bdr w:val="none" w:sz="0" w:space="0" w:color="auto" w:frame="1"/>
                <w:shd w:val="clear" w:color="auto" w:fill="FFFFFF"/>
              </w:rPr>
              <w:lastRenderedPageBreak/>
              <w:t xml:space="preserve">Manajemen laba berpengaruh </w:t>
            </w:r>
            <w:r w:rsidR="00D524D6">
              <w:rPr>
                <w:rStyle w:val="t"/>
                <w:rFonts w:ascii="Times New Roman" w:hAnsi="Times New Roman" w:cs="Times New Roman"/>
                <w:color w:val="000000"/>
                <w:sz w:val="24"/>
                <w:szCs w:val="24"/>
                <w:bdr w:val="none" w:sz="0" w:space="0" w:color="auto" w:frame="1"/>
                <w:shd w:val="clear" w:color="auto" w:fill="FFFFFF"/>
              </w:rPr>
              <w:t>negatif</w:t>
            </w:r>
            <w:r w:rsidRPr="007C1113">
              <w:rPr>
                <w:rStyle w:val="t"/>
                <w:rFonts w:ascii="Times New Roman" w:hAnsi="Times New Roman" w:cs="Times New Roman"/>
                <w:color w:val="000000"/>
                <w:sz w:val="24"/>
                <w:szCs w:val="24"/>
                <w:bdr w:val="none" w:sz="0" w:space="0" w:color="auto" w:frame="1"/>
                <w:shd w:val="clear" w:color="auto" w:fill="FFFFFF"/>
              </w:rPr>
              <w:t xml:space="preserve"> terhadap </w:t>
            </w:r>
            <w:r w:rsidRPr="007C1113">
              <w:rPr>
                <w:rStyle w:val="t"/>
                <w:rFonts w:ascii="Times New Roman" w:hAnsi="Times New Roman" w:cs="Times New Roman"/>
                <w:i/>
                <w:iCs/>
                <w:color w:val="000000"/>
                <w:sz w:val="24"/>
                <w:szCs w:val="24"/>
                <w:bdr w:val="none" w:sz="0" w:space="0" w:color="auto" w:frame="1"/>
                <w:shd w:val="clear" w:color="auto" w:fill="FFFFFF"/>
              </w:rPr>
              <w:t xml:space="preserve">return </w:t>
            </w:r>
            <w:r w:rsidRPr="007C1113">
              <w:rPr>
                <w:rStyle w:val="t"/>
                <w:rFonts w:ascii="Times New Roman" w:hAnsi="Times New Roman" w:cs="Times New Roman"/>
                <w:color w:val="000000"/>
                <w:sz w:val="24"/>
                <w:szCs w:val="24"/>
                <w:bdr w:val="none" w:sz="0" w:space="0" w:color="auto" w:frame="1"/>
                <w:shd w:val="clear" w:color="auto" w:fill="FFFFFF"/>
              </w:rPr>
              <w:t xml:space="preserve">saham, </w:t>
            </w:r>
            <w:r w:rsidRPr="007C1113">
              <w:rPr>
                <w:rStyle w:val="t"/>
                <w:rFonts w:ascii="Times New Roman" w:hAnsi="Times New Roman" w:cs="Times New Roman"/>
                <w:color w:val="000000"/>
                <w:sz w:val="24"/>
                <w:szCs w:val="24"/>
                <w:bdr w:val="none" w:sz="0" w:space="0" w:color="auto" w:frame="1"/>
                <w:shd w:val="clear" w:color="auto" w:fill="FFFFFF"/>
              </w:rPr>
              <w:lastRenderedPageBreak/>
              <w:t xml:space="preserve">sedangkan </w:t>
            </w:r>
            <w:r w:rsidR="00D524D6">
              <w:rPr>
                <w:rStyle w:val="t"/>
                <w:rFonts w:ascii="Times New Roman" w:hAnsi="Times New Roman" w:cs="Times New Roman"/>
                <w:color w:val="000000"/>
                <w:sz w:val="24"/>
                <w:szCs w:val="24"/>
                <w:bdr w:val="none" w:sz="0" w:space="0" w:color="auto" w:frame="1"/>
                <w:shd w:val="clear" w:color="auto" w:fill="FFFFFF"/>
              </w:rPr>
              <w:t xml:space="preserve">kualitas audit positif mempengaruhi hubungan manajemen laba terhadap </w:t>
            </w:r>
            <w:r w:rsidR="00D524D6" w:rsidRPr="00D524D6">
              <w:rPr>
                <w:rStyle w:val="t"/>
                <w:rFonts w:ascii="Times New Roman" w:hAnsi="Times New Roman" w:cs="Times New Roman"/>
                <w:i/>
                <w:color w:val="000000"/>
                <w:sz w:val="24"/>
                <w:szCs w:val="24"/>
                <w:bdr w:val="none" w:sz="0" w:space="0" w:color="auto" w:frame="1"/>
                <w:shd w:val="clear" w:color="auto" w:fill="FFFFFF"/>
              </w:rPr>
              <w:t>return</w:t>
            </w:r>
            <w:r w:rsidR="00D524D6">
              <w:rPr>
                <w:rStyle w:val="t"/>
                <w:rFonts w:ascii="Times New Roman" w:hAnsi="Times New Roman" w:cs="Times New Roman"/>
                <w:color w:val="000000"/>
                <w:sz w:val="24"/>
                <w:szCs w:val="24"/>
                <w:bdr w:val="none" w:sz="0" w:space="0" w:color="auto" w:frame="1"/>
                <w:shd w:val="clear" w:color="auto" w:fill="FFFFFF"/>
              </w:rPr>
              <w:t xml:space="preserve"> saham.</w:t>
            </w:r>
          </w:p>
        </w:tc>
        <w:tc>
          <w:tcPr>
            <w:tcW w:w="1440" w:type="dxa"/>
          </w:tcPr>
          <w:p w:rsidR="00C04130" w:rsidRPr="006A5753" w:rsidRDefault="00C04130" w:rsidP="00C04130">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Pr="006A5753">
              <w:rPr>
                <w:rFonts w:ascii="Times New Roman" w:hAnsi="Times New Roman" w:cs="Times New Roman"/>
                <w:sz w:val="24"/>
                <w:szCs w:val="24"/>
              </w:rPr>
              <w:t>Variabel independen:</w:t>
            </w:r>
          </w:p>
          <w:p w:rsidR="00C04130" w:rsidRPr="006A5753" w:rsidRDefault="00C04130" w:rsidP="00C04130">
            <w:pPr>
              <w:spacing w:line="276" w:lineRule="auto"/>
              <w:jc w:val="both"/>
              <w:rPr>
                <w:rFonts w:ascii="Times New Roman" w:hAnsi="Times New Roman" w:cs="Times New Roman"/>
                <w:sz w:val="24"/>
                <w:szCs w:val="24"/>
              </w:rPr>
            </w:pPr>
            <w:r w:rsidRPr="006A5753">
              <w:rPr>
                <w:rFonts w:ascii="Times New Roman" w:hAnsi="Times New Roman" w:cs="Times New Roman"/>
                <w:sz w:val="24"/>
                <w:szCs w:val="24"/>
              </w:rPr>
              <w:t>Manajemen Laba</w:t>
            </w:r>
          </w:p>
        </w:tc>
        <w:tc>
          <w:tcPr>
            <w:tcW w:w="1260" w:type="dxa"/>
          </w:tcPr>
          <w:p w:rsidR="00C04130" w:rsidRDefault="00C04130" w:rsidP="00C04130">
            <w:pPr>
              <w:spacing w:line="276" w:lineRule="auto"/>
              <w:jc w:val="both"/>
              <w:rPr>
                <w:rFonts w:ascii="Times New Roman" w:hAnsi="Times New Roman" w:cs="Times New Roman"/>
                <w:sz w:val="24"/>
                <w:szCs w:val="24"/>
              </w:rPr>
            </w:pPr>
            <w:r>
              <w:rPr>
                <w:rFonts w:ascii="Times New Roman" w:hAnsi="Times New Roman" w:cs="Times New Roman"/>
                <w:sz w:val="24"/>
                <w:szCs w:val="24"/>
              </w:rPr>
              <w:t>-Objek Penelitian</w:t>
            </w:r>
          </w:p>
          <w:p w:rsidR="00D524D6" w:rsidRDefault="00D524D6" w:rsidP="00C04130">
            <w:pPr>
              <w:spacing w:line="276" w:lineRule="auto"/>
              <w:jc w:val="both"/>
              <w:rPr>
                <w:rFonts w:ascii="Times New Roman" w:hAnsi="Times New Roman" w:cs="Times New Roman"/>
                <w:sz w:val="24"/>
                <w:szCs w:val="24"/>
              </w:rPr>
            </w:pPr>
            <w:r>
              <w:rPr>
                <w:rFonts w:ascii="Times New Roman" w:hAnsi="Times New Roman" w:cs="Times New Roman"/>
                <w:sz w:val="24"/>
                <w:szCs w:val="24"/>
              </w:rPr>
              <w:t>-Variabel Moderasi</w:t>
            </w:r>
          </w:p>
        </w:tc>
      </w:tr>
      <w:tr w:rsidR="00C04130" w:rsidTr="007C1113">
        <w:tc>
          <w:tcPr>
            <w:tcW w:w="510" w:type="dxa"/>
          </w:tcPr>
          <w:p w:rsidR="00C04130" w:rsidRDefault="00C04130" w:rsidP="00C04130">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1465" w:type="dxa"/>
          </w:tcPr>
          <w:p w:rsidR="00C04130" w:rsidRDefault="00C04130" w:rsidP="00C04130">
            <w:pPr>
              <w:spacing w:line="480" w:lineRule="auto"/>
              <w:jc w:val="center"/>
              <w:rPr>
                <w:rFonts w:ascii="Times New Roman" w:hAnsi="Times New Roman" w:cs="Times New Roman"/>
                <w:sz w:val="24"/>
                <w:szCs w:val="24"/>
              </w:rPr>
            </w:pPr>
            <w:r>
              <w:rPr>
                <w:rFonts w:ascii="Times New Roman" w:hAnsi="Times New Roman" w:cs="Times New Roman"/>
                <w:sz w:val="24"/>
                <w:szCs w:val="24"/>
              </w:rPr>
              <w:t>Rahmawati,</w:t>
            </w:r>
          </w:p>
          <w:p w:rsidR="00C04130" w:rsidRDefault="00C04130" w:rsidP="00C04130">
            <w:pPr>
              <w:spacing w:line="480" w:lineRule="auto"/>
              <w:jc w:val="center"/>
              <w:rPr>
                <w:rFonts w:ascii="Times New Roman" w:hAnsi="Times New Roman" w:cs="Times New Roman"/>
                <w:sz w:val="24"/>
                <w:szCs w:val="24"/>
              </w:rPr>
            </w:pPr>
            <w:r>
              <w:rPr>
                <w:rFonts w:ascii="Times New Roman" w:hAnsi="Times New Roman" w:cs="Times New Roman"/>
                <w:sz w:val="24"/>
                <w:szCs w:val="24"/>
              </w:rPr>
              <w:t>Thia.</w:t>
            </w:r>
          </w:p>
          <w:p w:rsidR="00C04130" w:rsidRDefault="00C04130" w:rsidP="00C04130">
            <w:pPr>
              <w:spacing w:line="48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1620" w:type="dxa"/>
          </w:tcPr>
          <w:p w:rsidR="00C04130" w:rsidRDefault="00C04130" w:rsidP="00C04130">
            <w:pPr>
              <w:spacing w:line="276" w:lineRule="auto"/>
              <w:rPr>
                <w:rFonts w:ascii="Times New Roman" w:hAnsi="Times New Roman" w:cs="Times New Roman"/>
                <w:sz w:val="24"/>
                <w:szCs w:val="24"/>
              </w:rPr>
            </w:pPr>
            <w:r>
              <w:rPr>
                <w:rFonts w:ascii="Times New Roman" w:hAnsi="Times New Roman" w:cs="Times New Roman"/>
                <w:sz w:val="24"/>
                <w:szCs w:val="24"/>
              </w:rPr>
              <w:t>Pengaruh Manajemen Laba Terhadap Return Saham (Survei pada Perusahaan Manufaktur yang Listing di Bursa Efek Indonesia)</w:t>
            </w:r>
          </w:p>
        </w:tc>
        <w:tc>
          <w:tcPr>
            <w:tcW w:w="1890" w:type="dxa"/>
          </w:tcPr>
          <w:p w:rsidR="00C04130" w:rsidRDefault="00C04130" w:rsidP="00C04130">
            <w:pPr>
              <w:spacing w:line="276" w:lineRule="auto"/>
              <w:rPr>
                <w:rFonts w:ascii="Times New Roman" w:hAnsi="Times New Roman" w:cs="Times New Roman"/>
                <w:sz w:val="24"/>
                <w:szCs w:val="24"/>
              </w:rPr>
            </w:pPr>
            <w:r>
              <w:rPr>
                <w:rFonts w:ascii="Times New Roman" w:hAnsi="Times New Roman" w:cs="Times New Roman"/>
                <w:sz w:val="24"/>
                <w:szCs w:val="24"/>
              </w:rPr>
              <w:t xml:space="preserve">Hasil penelitian menyatakan bahwa manajemen laba yang diproksikan dengan </w:t>
            </w:r>
            <w:r w:rsidRPr="00C04130">
              <w:rPr>
                <w:rFonts w:ascii="Times New Roman" w:hAnsi="Times New Roman" w:cs="Times New Roman"/>
                <w:i/>
                <w:sz w:val="24"/>
                <w:szCs w:val="24"/>
              </w:rPr>
              <w:t xml:space="preserve">discretionary accruals </w:t>
            </w:r>
            <w:r>
              <w:rPr>
                <w:rFonts w:ascii="Times New Roman" w:hAnsi="Times New Roman" w:cs="Times New Roman"/>
                <w:sz w:val="24"/>
                <w:szCs w:val="24"/>
              </w:rPr>
              <w:t xml:space="preserve">memiliki pengaruh negatif signifikan terhadap </w:t>
            </w:r>
            <w:r w:rsidRPr="00C04130">
              <w:rPr>
                <w:rFonts w:ascii="Times New Roman" w:hAnsi="Times New Roman" w:cs="Times New Roman"/>
                <w:i/>
                <w:sz w:val="24"/>
                <w:szCs w:val="24"/>
              </w:rPr>
              <w:t>return</w:t>
            </w:r>
            <w:r>
              <w:rPr>
                <w:rFonts w:ascii="Times New Roman" w:hAnsi="Times New Roman" w:cs="Times New Roman"/>
                <w:sz w:val="24"/>
                <w:szCs w:val="24"/>
              </w:rPr>
              <w:t xml:space="preserve"> saham yang diproksikan dengan </w:t>
            </w:r>
            <w:r w:rsidRPr="00C04130">
              <w:rPr>
                <w:rFonts w:ascii="Times New Roman" w:hAnsi="Times New Roman" w:cs="Times New Roman"/>
                <w:i/>
                <w:sz w:val="24"/>
                <w:szCs w:val="24"/>
              </w:rPr>
              <w:t>abnormal return</w:t>
            </w:r>
            <w:r>
              <w:rPr>
                <w:rFonts w:ascii="Times New Roman" w:hAnsi="Times New Roman" w:cs="Times New Roman"/>
                <w:sz w:val="24"/>
                <w:szCs w:val="24"/>
              </w:rPr>
              <w:t>.</w:t>
            </w:r>
          </w:p>
        </w:tc>
        <w:tc>
          <w:tcPr>
            <w:tcW w:w="1440" w:type="dxa"/>
          </w:tcPr>
          <w:p w:rsidR="00C04130" w:rsidRPr="006A5753" w:rsidRDefault="00C04130" w:rsidP="00C04130">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6A5753">
              <w:rPr>
                <w:rFonts w:ascii="Times New Roman" w:hAnsi="Times New Roman" w:cs="Times New Roman"/>
                <w:sz w:val="24"/>
                <w:szCs w:val="24"/>
              </w:rPr>
              <w:t>Variabel independen:</w:t>
            </w:r>
          </w:p>
          <w:p w:rsidR="00C04130" w:rsidRPr="006A5753" w:rsidRDefault="00C04130" w:rsidP="00C04130">
            <w:pPr>
              <w:spacing w:line="276" w:lineRule="auto"/>
              <w:jc w:val="both"/>
              <w:rPr>
                <w:rFonts w:ascii="Times New Roman" w:hAnsi="Times New Roman" w:cs="Times New Roman"/>
                <w:sz w:val="24"/>
                <w:szCs w:val="24"/>
              </w:rPr>
            </w:pPr>
            <w:r w:rsidRPr="006A5753">
              <w:rPr>
                <w:rFonts w:ascii="Times New Roman" w:hAnsi="Times New Roman" w:cs="Times New Roman"/>
                <w:sz w:val="24"/>
                <w:szCs w:val="24"/>
              </w:rPr>
              <w:t>Manajemen Laba</w:t>
            </w:r>
          </w:p>
        </w:tc>
        <w:tc>
          <w:tcPr>
            <w:tcW w:w="1260" w:type="dxa"/>
          </w:tcPr>
          <w:p w:rsidR="00C04130" w:rsidRDefault="00C04130" w:rsidP="00C04130">
            <w:pPr>
              <w:spacing w:line="276" w:lineRule="auto"/>
              <w:jc w:val="both"/>
              <w:rPr>
                <w:rFonts w:ascii="Times New Roman" w:hAnsi="Times New Roman" w:cs="Times New Roman"/>
                <w:sz w:val="24"/>
                <w:szCs w:val="24"/>
              </w:rPr>
            </w:pPr>
            <w:r>
              <w:rPr>
                <w:rFonts w:ascii="Times New Roman" w:hAnsi="Times New Roman" w:cs="Times New Roman"/>
                <w:sz w:val="24"/>
                <w:szCs w:val="24"/>
              </w:rPr>
              <w:t>-Objek Penelitian</w:t>
            </w:r>
          </w:p>
        </w:tc>
      </w:tr>
      <w:tr w:rsidR="007C1113" w:rsidTr="007C1113">
        <w:tc>
          <w:tcPr>
            <w:tcW w:w="510" w:type="dxa"/>
          </w:tcPr>
          <w:p w:rsidR="007C1113" w:rsidRDefault="007C1113" w:rsidP="007C1113">
            <w:pPr>
              <w:spacing w:line="48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1465" w:type="dxa"/>
          </w:tcPr>
          <w:p w:rsidR="007C1113" w:rsidRDefault="00C035ED" w:rsidP="007C1113">
            <w:pPr>
              <w:spacing w:line="480" w:lineRule="auto"/>
              <w:jc w:val="both"/>
              <w:rPr>
                <w:rFonts w:ascii="Times New Roman" w:hAnsi="Times New Roman" w:cs="Times New Roman"/>
                <w:sz w:val="24"/>
                <w:szCs w:val="24"/>
              </w:rPr>
            </w:pPr>
            <w:r>
              <w:rPr>
                <w:rFonts w:ascii="Times New Roman" w:hAnsi="Times New Roman" w:cs="Times New Roman"/>
                <w:sz w:val="24"/>
                <w:szCs w:val="24"/>
              </w:rPr>
              <w:t>Nugraha, Yudi S</w:t>
            </w:r>
          </w:p>
          <w:p w:rsidR="007C1113" w:rsidRDefault="007C1113" w:rsidP="007C1113">
            <w:pPr>
              <w:spacing w:line="480" w:lineRule="auto"/>
              <w:jc w:val="both"/>
              <w:rPr>
                <w:rFonts w:ascii="Times New Roman" w:hAnsi="Times New Roman" w:cs="Times New Roman"/>
                <w:sz w:val="24"/>
                <w:szCs w:val="24"/>
              </w:rPr>
            </w:pPr>
            <w:r>
              <w:rPr>
                <w:rFonts w:ascii="Times New Roman" w:hAnsi="Times New Roman" w:cs="Times New Roman"/>
                <w:sz w:val="24"/>
                <w:szCs w:val="24"/>
              </w:rPr>
              <w:t>(2012)</w:t>
            </w:r>
          </w:p>
        </w:tc>
        <w:tc>
          <w:tcPr>
            <w:tcW w:w="1620" w:type="dxa"/>
          </w:tcPr>
          <w:p w:rsidR="007C1113" w:rsidRDefault="007C1113" w:rsidP="00C035ED">
            <w:pPr>
              <w:spacing w:line="276" w:lineRule="auto"/>
              <w:rPr>
                <w:rFonts w:ascii="Times New Roman" w:hAnsi="Times New Roman" w:cs="Times New Roman"/>
                <w:sz w:val="24"/>
                <w:szCs w:val="24"/>
              </w:rPr>
            </w:pPr>
            <w:r>
              <w:rPr>
                <w:rFonts w:ascii="Times New Roman" w:hAnsi="Times New Roman" w:cs="Times New Roman"/>
                <w:sz w:val="24"/>
                <w:szCs w:val="24"/>
              </w:rPr>
              <w:t>Pengaruh Manajemen Laba Terhadap Return Saham</w:t>
            </w:r>
          </w:p>
        </w:tc>
        <w:tc>
          <w:tcPr>
            <w:tcW w:w="1890" w:type="dxa"/>
          </w:tcPr>
          <w:p w:rsidR="007C1113" w:rsidRDefault="00C035ED" w:rsidP="0061054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Hasil penelitian menyatakan bahwa manajemen laba yang diproksikan dengan </w:t>
            </w:r>
            <w:r w:rsidRPr="00C952F1">
              <w:rPr>
                <w:rFonts w:ascii="Times New Roman" w:hAnsi="Times New Roman" w:cs="Times New Roman"/>
                <w:i/>
                <w:iCs/>
                <w:sz w:val="24"/>
                <w:szCs w:val="24"/>
              </w:rPr>
              <w:t>discretionary accruals</w:t>
            </w:r>
            <w:r>
              <w:rPr>
                <w:rFonts w:ascii="Times New Roman" w:hAnsi="Times New Roman" w:cs="Times New Roman"/>
                <w:sz w:val="24"/>
                <w:szCs w:val="24"/>
              </w:rPr>
              <w:t xml:space="preserve"> tidak memiliki pengaruh yang signifikan terhadap </w:t>
            </w:r>
            <w:r w:rsidRPr="00C952F1">
              <w:rPr>
                <w:rFonts w:ascii="Times New Roman" w:hAnsi="Times New Roman" w:cs="Times New Roman"/>
                <w:i/>
                <w:iCs/>
                <w:sz w:val="24"/>
                <w:szCs w:val="24"/>
              </w:rPr>
              <w:t>return</w:t>
            </w:r>
            <w:r>
              <w:rPr>
                <w:rFonts w:ascii="Times New Roman" w:hAnsi="Times New Roman" w:cs="Times New Roman"/>
                <w:sz w:val="24"/>
                <w:szCs w:val="24"/>
              </w:rPr>
              <w:t xml:space="preserve"> saham yang diproksikan dengan </w:t>
            </w:r>
            <w:r w:rsidRPr="00C952F1">
              <w:rPr>
                <w:rFonts w:ascii="Times New Roman" w:hAnsi="Times New Roman" w:cs="Times New Roman"/>
                <w:i/>
                <w:iCs/>
                <w:sz w:val="24"/>
                <w:szCs w:val="24"/>
              </w:rPr>
              <w:t>abnormal return</w:t>
            </w:r>
            <w:r>
              <w:rPr>
                <w:rFonts w:ascii="Times New Roman" w:hAnsi="Times New Roman" w:cs="Times New Roman"/>
                <w:sz w:val="24"/>
                <w:szCs w:val="24"/>
              </w:rPr>
              <w:t>.</w:t>
            </w:r>
          </w:p>
        </w:tc>
        <w:tc>
          <w:tcPr>
            <w:tcW w:w="1440" w:type="dxa"/>
          </w:tcPr>
          <w:p w:rsidR="007C1113" w:rsidRPr="006A5753" w:rsidRDefault="007C1113" w:rsidP="007C1113">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6A5753">
              <w:rPr>
                <w:rFonts w:ascii="Times New Roman" w:hAnsi="Times New Roman" w:cs="Times New Roman"/>
                <w:sz w:val="24"/>
                <w:szCs w:val="24"/>
              </w:rPr>
              <w:t>Variabel independen:</w:t>
            </w:r>
          </w:p>
          <w:p w:rsidR="007C1113" w:rsidRPr="006A5753" w:rsidRDefault="007C1113" w:rsidP="007C1113">
            <w:pPr>
              <w:spacing w:line="276" w:lineRule="auto"/>
              <w:jc w:val="both"/>
              <w:rPr>
                <w:rFonts w:ascii="Times New Roman" w:hAnsi="Times New Roman" w:cs="Times New Roman"/>
                <w:sz w:val="24"/>
                <w:szCs w:val="24"/>
              </w:rPr>
            </w:pPr>
            <w:r w:rsidRPr="006A5753">
              <w:rPr>
                <w:rFonts w:ascii="Times New Roman" w:hAnsi="Times New Roman" w:cs="Times New Roman"/>
                <w:sz w:val="24"/>
                <w:szCs w:val="24"/>
              </w:rPr>
              <w:t>Manajemen Laba</w:t>
            </w:r>
          </w:p>
        </w:tc>
        <w:tc>
          <w:tcPr>
            <w:tcW w:w="1260" w:type="dxa"/>
          </w:tcPr>
          <w:p w:rsidR="007C1113" w:rsidRDefault="007C1113" w:rsidP="007C1113">
            <w:pPr>
              <w:spacing w:line="276" w:lineRule="auto"/>
              <w:jc w:val="both"/>
              <w:rPr>
                <w:rFonts w:ascii="Times New Roman" w:hAnsi="Times New Roman" w:cs="Times New Roman"/>
                <w:sz w:val="24"/>
                <w:szCs w:val="24"/>
              </w:rPr>
            </w:pPr>
            <w:r>
              <w:rPr>
                <w:rFonts w:ascii="Times New Roman" w:hAnsi="Times New Roman" w:cs="Times New Roman"/>
                <w:sz w:val="24"/>
                <w:szCs w:val="24"/>
              </w:rPr>
              <w:t>-Objek Penelitian</w:t>
            </w:r>
          </w:p>
        </w:tc>
      </w:tr>
    </w:tbl>
    <w:p w:rsidR="007C1113" w:rsidRDefault="007C1113" w:rsidP="007C1113">
      <w:pPr>
        <w:spacing w:line="480" w:lineRule="auto"/>
        <w:rPr>
          <w:rFonts w:ascii="Times New Roman" w:hAnsi="Times New Roman" w:cs="Times New Roman"/>
          <w:sz w:val="24"/>
          <w:szCs w:val="24"/>
        </w:rPr>
      </w:pPr>
    </w:p>
    <w:p w:rsidR="008C6973" w:rsidRDefault="008C6973" w:rsidP="007C1113">
      <w:pPr>
        <w:spacing w:line="480" w:lineRule="auto"/>
        <w:rPr>
          <w:rFonts w:ascii="Times New Roman" w:hAnsi="Times New Roman" w:cs="Times New Roman"/>
          <w:sz w:val="24"/>
          <w:szCs w:val="24"/>
        </w:rPr>
      </w:pPr>
    </w:p>
    <w:p w:rsidR="008C6973" w:rsidRDefault="00A31FEA" w:rsidP="007C1113">
      <w:pPr>
        <w:spacing w:line="480" w:lineRule="auto"/>
        <w:rPr>
          <w:rFonts w:ascii="Times New Roman" w:hAnsi="Times New Roman" w:cs="Times New Roman"/>
          <w:sz w:val="24"/>
          <w:szCs w:val="24"/>
        </w:rPr>
      </w:pPr>
      <w:r>
        <w:rPr>
          <w:rFonts w:ascii="Times New Roman" w:hAnsi="Times New Roman" w:cs="Times New Roman"/>
          <w:noProof/>
          <w:sz w:val="24"/>
          <w:szCs w:val="24"/>
        </w:rPr>
        <w:pict>
          <v:rect id="_x0000_s1036" style="position:absolute;margin-left:-29.3pt;margin-top:11.05pt;width:187.65pt;height:135.7pt;z-index:251677696">
            <v:textbox style="mso-next-textbox:#_x0000_s1036">
              <w:txbxContent>
                <w:p w:rsidR="00F8547B" w:rsidRDefault="00CE0C88">
                  <w:pPr>
                    <w:rPr>
                      <w:lang w:val="id-ID"/>
                    </w:rPr>
                  </w:pPr>
                  <w:r>
                    <w:t xml:space="preserve">Manajemen Laba </w:t>
                  </w:r>
                </w:p>
                <w:p w:rsidR="008052D5" w:rsidRPr="008052D5" w:rsidRDefault="008052D5">
                  <w:pPr>
                    <w:rPr>
                      <w:lang w:val="id-ID"/>
                    </w:rPr>
                  </w:pPr>
                </w:p>
                <w:p w:rsidR="00CE0C88" w:rsidRDefault="00CE0C88" w:rsidP="00CE0C88">
                  <w:pPr>
                    <w:jc w:val="center"/>
                    <w:rPr>
                      <w:rFonts w:ascii="Times New Roman" w:hAnsi="Times New Roman" w:cs="Times New Roman"/>
                      <w:sz w:val="24"/>
                      <w:szCs w:val="24"/>
                      <w:vertAlign w:val="subscript"/>
                      <w:lang w:val="id-ID"/>
                    </w:rPr>
                  </w:pPr>
                  <w:proofErr w:type="gramStart"/>
                  <w:r>
                    <w:rPr>
                      <w:rFonts w:ascii="Times New Roman" w:hAnsi="Times New Roman" w:cs="Times New Roman"/>
                      <w:sz w:val="24"/>
                      <w:szCs w:val="24"/>
                    </w:rPr>
                    <w:t>DTAC</w:t>
                  </w:r>
                  <w:r>
                    <w:rPr>
                      <w:vertAlign w:val="subscript"/>
                    </w:rPr>
                    <w:t xml:space="preserve">t  </w:t>
                  </w:r>
                  <w:r>
                    <w:t>=</w:t>
                  </w:r>
                  <w:proofErr w:type="gramEnd"/>
                  <w:r>
                    <w:rPr>
                      <w:rFonts w:ascii="Times New Roman" w:hAnsi="Times New Roman" w:cs="Times New Roman"/>
                      <w:sz w:val="24"/>
                      <w:szCs w:val="24"/>
                    </w:rPr>
                    <w:t>TAC</w:t>
                  </w:r>
                  <w:r>
                    <w:rPr>
                      <w:rFonts w:ascii="Times New Roman" w:hAnsi="Times New Roman" w:cs="Times New Roman"/>
                      <w:sz w:val="24"/>
                      <w:szCs w:val="24"/>
                      <w:vertAlign w:val="subscript"/>
                    </w:rPr>
                    <w:t xml:space="preserve">t </w:t>
                  </w:r>
                  <w:r>
                    <w:rPr>
                      <w:rFonts w:ascii="Times New Roman" w:hAnsi="Times New Roman" w:cs="Times New Roman"/>
                      <w:sz w:val="24"/>
                      <w:szCs w:val="24"/>
                    </w:rPr>
                    <w:t>/TA</w:t>
                  </w:r>
                  <w:r>
                    <w:rPr>
                      <w:rFonts w:ascii="Times New Roman" w:hAnsi="Times New Roman" w:cs="Times New Roman"/>
                      <w:sz w:val="24"/>
                      <w:szCs w:val="24"/>
                      <w:vertAlign w:val="subscript"/>
                    </w:rPr>
                    <w:t>t-1</w:t>
                  </w:r>
                  <w:r>
                    <w:rPr>
                      <w:rFonts w:ascii="Times New Roman" w:hAnsi="Times New Roman" w:cs="Times New Roman"/>
                      <w:sz w:val="24"/>
                      <w:szCs w:val="24"/>
                    </w:rPr>
                    <w:t xml:space="preserve"> - NDTAC</w:t>
                  </w:r>
                  <w:r>
                    <w:rPr>
                      <w:rFonts w:ascii="Times New Roman" w:hAnsi="Times New Roman" w:cs="Times New Roman"/>
                      <w:sz w:val="24"/>
                      <w:szCs w:val="24"/>
                      <w:vertAlign w:val="subscript"/>
                    </w:rPr>
                    <w:t>t</w:t>
                  </w:r>
                </w:p>
                <w:p w:rsidR="008052D5" w:rsidRDefault="008052D5" w:rsidP="00CE0C88">
                  <w:pPr>
                    <w:jc w:val="center"/>
                    <w:rPr>
                      <w:rFonts w:ascii="Times New Roman" w:hAnsi="Times New Roman" w:cs="Times New Roman"/>
                      <w:sz w:val="24"/>
                      <w:szCs w:val="24"/>
                      <w:vertAlign w:val="subscript"/>
                      <w:lang w:val="id-ID"/>
                    </w:rPr>
                  </w:pPr>
                </w:p>
                <w:p w:rsidR="008052D5" w:rsidRPr="008052D5" w:rsidRDefault="008052D5" w:rsidP="00CE0C88">
                  <w:pPr>
                    <w:jc w:val="center"/>
                    <w:rPr>
                      <w:rFonts w:ascii="Times New Roman" w:hAnsi="Times New Roman" w:cs="Times New Roman"/>
                      <w:sz w:val="24"/>
                      <w:szCs w:val="24"/>
                      <w:vertAlign w:val="subscript"/>
                      <w:lang w:val="id-ID"/>
                    </w:rPr>
                  </w:pPr>
                  <w:r>
                    <w:rPr>
                      <w:rFonts w:ascii="Times New Roman" w:hAnsi="Times New Roman" w:cs="Times New Roman"/>
                      <w:sz w:val="24"/>
                      <w:szCs w:val="24"/>
                      <w:vertAlign w:val="subscript"/>
                      <w:lang w:val="id-ID"/>
                    </w:rPr>
                    <w:t>(Jones 1991)</w:t>
                  </w:r>
                </w:p>
                <w:p w:rsidR="008052D5" w:rsidRPr="008052D5" w:rsidRDefault="008052D5" w:rsidP="00CE0C88">
                  <w:pPr>
                    <w:jc w:val="center"/>
                    <w:rPr>
                      <w:rFonts w:ascii="Times New Roman" w:hAnsi="Times New Roman" w:cs="Times New Roman"/>
                      <w:sz w:val="24"/>
                      <w:szCs w:val="24"/>
                      <w:lang w:val="id-ID"/>
                    </w:rPr>
                  </w:pPr>
                </w:p>
                <w:p w:rsidR="00CE0C88" w:rsidRDefault="00CE0C88"/>
              </w:txbxContent>
            </v:textbox>
          </v:rect>
        </w:pict>
      </w:r>
      <w:r>
        <w:rPr>
          <w:rFonts w:ascii="Times New Roman" w:hAnsi="Times New Roman" w:cs="Times New Roman"/>
          <w:noProof/>
          <w:sz w:val="24"/>
          <w:szCs w:val="24"/>
        </w:rPr>
        <w:pict>
          <v:rect id="_x0000_s1037" style="position:absolute;margin-left:238.65pt;margin-top:11.05pt;width:177.2pt;height:135.7pt;z-index:251678720">
            <v:textbox>
              <w:txbxContent>
                <w:p w:rsidR="00F8547B" w:rsidRDefault="00F8547B">
                  <w:r w:rsidRPr="00F8547B">
                    <w:rPr>
                      <w:i/>
                      <w:iCs/>
                    </w:rPr>
                    <w:t xml:space="preserve">Return </w:t>
                  </w:r>
                  <w:r>
                    <w:t>Saham</w:t>
                  </w:r>
                </w:p>
                <w:p w:rsidR="00823691" w:rsidRPr="00C01DFD" w:rsidRDefault="008052D5" w:rsidP="00823691">
                  <w:pPr>
                    <w:spacing w:line="240" w:lineRule="auto"/>
                    <w:jc w:val="center"/>
                    <w:rPr>
                      <w:rFonts w:ascii="Times New Roman" w:hAnsi="Times New Roman" w:cs="Times New Roman"/>
                      <w:sz w:val="24"/>
                      <w:szCs w:val="24"/>
                      <w:vertAlign w:val="subscript"/>
                    </w:rPr>
                  </w:pPr>
                  <w:r>
                    <w:rPr>
                      <w:rFonts w:ascii="Times New Roman" w:hAnsi="Times New Roman" w:cs="Times New Roman"/>
                      <w:sz w:val="24"/>
                      <w:szCs w:val="24"/>
                    </w:rPr>
                    <w:t xml:space="preserve"> </w:t>
                  </w:r>
                  <w:r w:rsidR="00823691">
                    <w:rPr>
                      <w:rFonts w:ascii="Times New Roman" w:hAnsi="Times New Roman" w:cs="Times New Roman"/>
                      <w:sz w:val="24"/>
                      <w:szCs w:val="24"/>
                    </w:rPr>
                    <w:t>t</w:t>
                  </w:r>
                  <w:r w:rsidR="00823691">
                    <w:rPr>
                      <w:rFonts w:ascii="Times New Roman" w:hAnsi="Times New Roman" w:cs="Times New Roman"/>
                      <w:sz w:val="24"/>
                      <w:szCs w:val="24"/>
                      <w:vertAlign w:val="subscript"/>
                    </w:rPr>
                    <w:t>2</w:t>
                  </w:r>
                </w:p>
                <w:p w:rsidR="00823691" w:rsidRDefault="00823691" w:rsidP="00823691">
                  <w:pPr>
                    <w:spacing w:line="240" w:lineRule="auto"/>
                    <w:rPr>
                      <w:rFonts w:ascii="Times New Roman" w:hAnsi="Times New Roman" w:cs="Times New Roman"/>
                      <w:sz w:val="24"/>
                      <w:szCs w:val="24"/>
                      <w:vertAlign w:val="subscript"/>
                    </w:rPr>
                  </w:pPr>
                  <w:r>
                    <w:rPr>
                      <w:rFonts w:ascii="Times New Roman" w:hAnsi="Times New Roman" w:cs="Times New Roman"/>
                      <w:sz w:val="24"/>
                      <w:szCs w:val="24"/>
                    </w:rPr>
                    <w:t>CAR (t</w:t>
                  </w:r>
                  <w:r>
                    <w:rPr>
                      <w:rFonts w:ascii="Times New Roman" w:hAnsi="Times New Roman" w:cs="Times New Roman"/>
                      <w:sz w:val="24"/>
                      <w:szCs w:val="24"/>
                      <w:vertAlign w:val="subscript"/>
                    </w:rPr>
                    <w:t xml:space="preserve">1, </w:t>
                  </w:r>
                  <w:r>
                    <w:rPr>
                      <w:rFonts w:ascii="Times New Roman" w:hAnsi="Times New Roman" w:cs="Times New Roman"/>
                      <w:sz w:val="24"/>
                      <w:szCs w:val="24"/>
                    </w:rPr>
                    <w:t>t</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AR</w:t>
                  </w:r>
                  <w:r>
                    <w:rPr>
                      <w:rFonts w:ascii="Times New Roman" w:hAnsi="Times New Roman" w:cs="Times New Roman"/>
                      <w:sz w:val="24"/>
                      <w:szCs w:val="24"/>
                      <w:vertAlign w:val="subscript"/>
                    </w:rPr>
                    <w:t>t</w:t>
                  </w:r>
                </w:p>
                <w:p w:rsidR="00823691" w:rsidRDefault="00823691" w:rsidP="00823691">
                  <w:pPr>
                    <w:spacing w:line="240" w:lineRule="auto"/>
                    <w:rPr>
                      <w:rFonts w:ascii="Times New Roman" w:hAnsi="Times New Roman" w:cs="Times New Roman"/>
                      <w:sz w:val="24"/>
                      <w:szCs w:val="24"/>
                      <w:vertAlign w:val="subscript"/>
                      <w:lang w:val="id-ID"/>
                    </w:rPr>
                  </w:pP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t xml:space="preserve">   </w:t>
                  </w:r>
                  <w:r>
                    <w:rPr>
                      <w:rFonts w:ascii="Times New Roman" w:hAnsi="Times New Roman" w:cs="Times New Roman"/>
                      <w:sz w:val="24"/>
                      <w:szCs w:val="24"/>
                    </w:rPr>
                    <w:t>t</w:t>
                  </w:r>
                  <w:r>
                    <w:rPr>
                      <w:rFonts w:ascii="Times New Roman" w:hAnsi="Times New Roman" w:cs="Times New Roman"/>
                      <w:sz w:val="24"/>
                      <w:szCs w:val="24"/>
                      <w:vertAlign w:val="subscript"/>
                    </w:rPr>
                    <w:t>1</w:t>
                  </w:r>
                </w:p>
                <w:p w:rsidR="008052D5" w:rsidRPr="008052D5" w:rsidRDefault="008052D5" w:rsidP="008052D5">
                  <w:pPr>
                    <w:spacing w:line="240" w:lineRule="auto"/>
                    <w:jc w:val="center"/>
                    <w:rPr>
                      <w:rFonts w:ascii="Times New Roman" w:hAnsi="Times New Roman" w:cs="Times New Roman"/>
                      <w:sz w:val="24"/>
                      <w:szCs w:val="24"/>
                      <w:vertAlign w:val="subscript"/>
                      <w:lang w:val="id-ID"/>
                    </w:rPr>
                  </w:pPr>
                  <w:r w:rsidRPr="008052D5">
                    <w:rPr>
                      <w:rFonts w:ascii="Times New Roman" w:hAnsi="Times New Roman" w:cs="Times New Roman"/>
                      <w:sz w:val="24"/>
                      <w:szCs w:val="24"/>
                      <w:vertAlign w:val="subscript"/>
                      <w:lang w:val="id-ID"/>
                    </w:rPr>
                    <w:t>(Jogiyanto, 2003: 416)</w:t>
                  </w:r>
                </w:p>
                <w:p w:rsidR="008052D5" w:rsidRPr="008052D5" w:rsidRDefault="008052D5" w:rsidP="00823691">
                  <w:pPr>
                    <w:spacing w:line="240" w:lineRule="auto"/>
                    <w:rPr>
                      <w:rFonts w:ascii="Times New Roman" w:hAnsi="Times New Roman" w:cs="Times New Roman"/>
                      <w:sz w:val="24"/>
                      <w:szCs w:val="24"/>
                      <w:vertAlign w:val="subscript"/>
                      <w:lang w:val="id-ID"/>
                    </w:rPr>
                  </w:pPr>
                </w:p>
                <w:p w:rsidR="00823691" w:rsidRDefault="00823691"/>
                <w:p w:rsidR="00F8547B" w:rsidRDefault="00F8547B"/>
              </w:txbxContent>
            </v:textbox>
          </v:rect>
        </w:pict>
      </w:r>
    </w:p>
    <w:p w:rsidR="008C6973" w:rsidRDefault="008C6973" w:rsidP="007C1113">
      <w:pPr>
        <w:spacing w:line="480" w:lineRule="auto"/>
        <w:rPr>
          <w:rFonts w:ascii="Times New Roman" w:hAnsi="Times New Roman" w:cs="Times New Roman"/>
          <w:sz w:val="24"/>
          <w:szCs w:val="24"/>
        </w:rPr>
      </w:pPr>
    </w:p>
    <w:p w:rsidR="008C6973" w:rsidRDefault="00A31FEA" w:rsidP="007C1113">
      <w:pPr>
        <w:spacing w:line="480" w:lineRule="auto"/>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39" type="#_x0000_t32" style="position:absolute;margin-left:158.35pt;margin-top:4.4pt;width:76.15pt;height:0;z-index:251679744" o:connectortype="straight">
            <v:stroke endarrow="block"/>
          </v:shape>
        </w:pict>
      </w:r>
    </w:p>
    <w:p w:rsidR="00D42980" w:rsidRDefault="00D42980" w:rsidP="00D42980">
      <w:pPr>
        <w:spacing w:line="480" w:lineRule="auto"/>
        <w:jc w:val="center"/>
        <w:rPr>
          <w:rFonts w:ascii="Times New Roman" w:hAnsi="Times New Roman" w:cs="Times New Roman"/>
          <w:b/>
          <w:sz w:val="24"/>
          <w:szCs w:val="24"/>
        </w:rPr>
      </w:pPr>
    </w:p>
    <w:p w:rsidR="00D42980" w:rsidRDefault="00407CD6" w:rsidP="00D4298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Gambar 2.1</w:t>
      </w:r>
    </w:p>
    <w:p w:rsidR="00D42980" w:rsidRDefault="00D42980" w:rsidP="00D4298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Paradigma penelitian</w:t>
      </w:r>
    </w:p>
    <w:p w:rsidR="00D42980" w:rsidRDefault="00D42980" w:rsidP="009B37E3">
      <w:pPr>
        <w:spacing w:line="480" w:lineRule="auto"/>
        <w:jc w:val="right"/>
        <w:rPr>
          <w:rFonts w:ascii="Times New Roman" w:hAnsi="Times New Roman" w:cs="Times New Roman"/>
          <w:b/>
          <w:sz w:val="24"/>
          <w:szCs w:val="24"/>
        </w:rPr>
      </w:pPr>
    </w:p>
    <w:p w:rsidR="007C1113" w:rsidRDefault="007C1113" w:rsidP="007C1113">
      <w:pPr>
        <w:spacing w:line="480" w:lineRule="auto"/>
        <w:rPr>
          <w:rFonts w:ascii="Times New Roman" w:hAnsi="Times New Roman" w:cs="Times New Roman"/>
          <w:b/>
          <w:sz w:val="24"/>
          <w:szCs w:val="24"/>
        </w:rPr>
      </w:pPr>
      <w:r w:rsidRPr="007C1113">
        <w:rPr>
          <w:rFonts w:ascii="Times New Roman" w:hAnsi="Times New Roman" w:cs="Times New Roman"/>
          <w:b/>
          <w:sz w:val="24"/>
          <w:szCs w:val="24"/>
        </w:rPr>
        <w:t>2.8</w:t>
      </w:r>
      <w:r w:rsidRPr="007C1113">
        <w:rPr>
          <w:rFonts w:ascii="Times New Roman" w:hAnsi="Times New Roman" w:cs="Times New Roman"/>
          <w:b/>
          <w:sz w:val="24"/>
          <w:szCs w:val="24"/>
        </w:rPr>
        <w:tab/>
        <w:t xml:space="preserve">Hipotesis </w:t>
      </w:r>
    </w:p>
    <w:p w:rsidR="00315FEF" w:rsidRPr="007C1113" w:rsidRDefault="007C1113" w:rsidP="00266A2F">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sidRPr="007C1113">
        <w:rPr>
          <w:rFonts w:ascii="Times New Roman" w:hAnsi="Times New Roman" w:cs="Times New Roman"/>
          <w:sz w:val="24"/>
          <w:szCs w:val="24"/>
        </w:rPr>
        <w:t xml:space="preserve">Bertitik tolak pada kajian pustaka dan kerangka pemikiran di atas, penulis mengambil hipotesis sebagai </w:t>
      </w:r>
      <w:proofErr w:type="gramStart"/>
      <w:r w:rsidRPr="007C1113">
        <w:rPr>
          <w:rFonts w:ascii="Times New Roman" w:hAnsi="Times New Roman" w:cs="Times New Roman"/>
          <w:sz w:val="24"/>
          <w:szCs w:val="24"/>
        </w:rPr>
        <w:t>berikut :</w:t>
      </w:r>
      <w:proofErr w:type="gramEnd"/>
      <w:r w:rsidRPr="007C1113">
        <w:rPr>
          <w:rFonts w:ascii="Times New Roman" w:hAnsi="Times New Roman" w:cs="Times New Roman"/>
          <w:sz w:val="24"/>
          <w:szCs w:val="24"/>
        </w:rPr>
        <w:t xml:space="preserve"> </w:t>
      </w:r>
      <w:r w:rsidR="00D524D6">
        <w:rPr>
          <w:rFonts w:ascii="Times New Roman" w:hAnsi="Times New Roman" w:cs="Times New Roman"/>
          <w:sz w:val="24"/>
          <w:szCs w:val="24"/>
        </w:rPr>
        <w:t>“Manajemen laba (</w:t>
      </w:r>
      <w:r w:rsidR="00D524D6" w:rsidRPr="00D524D6">
        <w:rPr>
          <w:rFonts w:ascii="Times New Roman" w:hAnsi="Times New Roman" w:cs="Times New Roman"/>
          <w:i/>
          <w:sz w:val="24"/>
          <w:szCs w:val="24"/>
        </w:rPr>
        <w:t>earnings management</w:t>
      </w:r>
      <w:r w:rsidR="00D524D6">
        <w:rPr>
          <w:rFonts w:ascii="Times New Roman" w:hAnsi="Times New Roman" w:cs="Times New Roman"/>
          <w:sz w:val="24"/>
          <w:szCs w:val="24"/>
        </w:rPr>
        <w:t xml:space="preserve">) memiliki pengaruh terhadap </w:t>
      </w:r>
      <w:r w:rsidR="00D524D6" w:rsidRPr="00D524D6">
        <w:rPr>
          <w:rFonts w:ascii="Times New Roman" w:hAnsi="Times New Roman" w:cs="Times New Roman"/>
          <w:i/>
          <w:sz w:val="24"/>
          <w:szCs w:val="24"/>
        </w:rPr>
        <w:t>return</w:t>
      </w:r>
      <w:r w:rsidR="00D524D6">
        <w:rPr>
          <w:rFonts w:ascii="Times New Roman" w:hAnsi="Times New Roman" w:cs="Times New Roman"/>
          <w:sz w:val="24"/>
          <w:szCs w:val="24"/>
        </w:rPr>
        <w:t xml:space="preserve"> saham pada perusahaan </w:t>
      </w:r>
      <w:r w:rsidR="00D3395C">
        <w:rPr>
          <w:rFonts w:ascii="Times New Roman" w:hAnsi="Times New Roman" w:cs="Times New Roman"/>
          <w:sz w:val="24"/>
          <w:szCs w:val="24"/>
        </w:rPr>
        <w:t>investasi</w:t>
      </w:r>
      <w:r w:rsidR="00D524D6">
        <w:rPr>
          <w:rFonts w:ascii="Times New Roman" w:hAnsi="Times New Roman" w:cs="Times New Roman"/>
          <w:sz w:val="24"/>
          <w:szCs w:val="24"/>
        </w:rPr>
        <w:t xml:space="preserve"> yang ter</w:t>
      </w:r>
      <w:r w:rsidR="00EE251D">
        <w:rPr>
          <w:rFonts w:ascii="Times New Roman" w:hAnsi="Times New Roman" w:cs="Times New Roman"/>
          <w:sz w:val="24"/>
          <w:szCs w:val="24"/>
        </w:rPr>
        <w:t>d</w:t>
      </w:r>
      <w:r w:rsidR="00D524D6">
        <w:rPr>
          <w:rFonts w:ascii="Times New Roman" w:hAnsi="Times New Roman" w:cs="Times New Roman"/>
          <w:sz w:val="24"/>
          <w:szCs w:val="24"/>
        </w:rPr>
        <w:t>aftar di BEI tahun 2012.”</w:t>
      </w:r>
      <w:r w:rsidR="00315FEF" w:rsidRPr="007C1113">
        <w:rPr>
          <w:rFonts w:ascii="Times New Roman" w:hAnsi="Times New Roman" w:cs="Times New Roman"/>
          <w:b/>
          <w:sz w:val="24"/>
          <w:szCs w:val="24"/>
        </w:rPr>
        <w:tab/>
      </w:r>
    </w:p>
    <w:p w:rsidR="005C7675" w:rsidRPr="005C7675" w:rsidRDefault="005C7675" w:rsidP="00315FEF">
      <w:pPr>
        <w:tabs>
          <w:tab w:val="left" w:pos="567"/>
        </w:tabs>
        <w:spacing w:after="0" w:line="480" w:lineRule="auto"/>
        <w:jc w:val="both"/>
        <w:rPr>
          <w:rFonts w:ascii="Times New Roman" w:hAnsi="Times New Roman" w:cs="Times New Roman"/>
          <w:b/>
          <w:sz w:val="24"/>
          <w:szCs w:val="24"/>
        </w:rPr>
      </w:pPr>
    </w:p>
    <w:sectPr w:rsidR="005C7675" w:rsidRPr="005C7675" w:rsidSect="007B3C5A">
      <w:headerReference w:type="default" r:id="rId12"/>
      <w:footerReference w:type="first" r:id="rId13"/>
      <w:pgSz w:w="11907" w:h="16839" w:code="9"/>
      <w:pgMar w:top="1699" w:right="1699" w:bottom="1699" w:left="2275" w:header="720" w:footer="720" w:gutter="0"/>
      <w:pgNumType w:start="1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6EB" w:rsidRDefault="00E366EB" w:rsidP="00315FEF">
      <w:pPr>
        <w:spacing w:after="0" w:line="240" w:lineRule="auto"/>
      </w:pPr>
      <w:r>
        <w:separator/>
      </w:r>
    </w:p>
  </w:endnote>
  <w:endnote w:type="continuationSeparator" w:id="0">
    <w:p w:rsidR="00E366EB" w:rsidRDefault="00E366EB" w:rsidP="00315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8602180"/>
      <w:docPartObj>
        <w:docPartGallery w:val="Page Numbers (Bottom of Page)"/>
        <w:docPartUnique/>
      </w:docPartObj>
    </w:sdtPr>
    <w:sdtEndPr>
      <w:rPr>
        <w:rFonts w:ascii="Times New Roman" w:hAnsi="Times New Roman" w:cs="Times New Roman"/>
        <w:sz w:val="24"/>
        <w:szCs w:val="24"/>
      </w:rPr>
    </w:sdtEndPr>
    <w:sdtContent>
      <w:p w:rsidR="006A5753" w:rsidRPr="007B3C5A" w:rsidRDefault="007B3C5A" w:rsidP="007B3C5A">
        <w:pPr>
          <w:pStyle w:val="Footer"/>
          <w:jc w:val="center"/>
        </w:pPr>
        <w:r>
          <w:t>11</w:t>
        </w:r>
      </w:p>
    </w:sdtContent>
  </w:sdt>
  <w:p w:rsidR="006A5753" w:rsidRDefault="006A57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6EB" w:rsidRDefault="00E366EB" w:rsidP="00315FEF">
      <w:pPr>
        <w:spacing w:after="0" w:line="240" w:lineRule="auto"/>
      </w:pPr>
      <w:r>
        <w:separator/>
      </w:r>
    </w:p>
  </w:footnote>
  <w:footnote w:type="continuationSeparator" w:id="0">
    <w:p w:rsidR="00E366EB" w:rsidRDefault="00E366EB" w:rsidP="00315F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719275030"/>
      <w:docPartObj>
        <w:docPartGallery w:val="Page Numbers (Top of Page)"/>
        <w:docPartUnique/>
      </w:docPartObj>
    </w:sdtPr>
    <w:sdtEndPr/>
    <w:sdtContent>
      <w:p w:rsidR="006A5753" w:rsidRPr="00B47F09" w:rsidRDefault="006A5753">
        <w:pPr>
          <w:pStyle w:val="Header"/>
          <w:jc w:val="right"/>
          <w:rPr>
            <w:rFonts w:ascii="Times New Roman" w:hAnsi="Times New Roman" w:cs="Times New Roman"/>
            <w:sz w:val="24"/>
            <w:szCs w:val="24"/>
          </w:rPr>
        </w:pPr>
        <w:r>
          <w:rPr>
            <w:rFonts w:ascii="Times New Roman" w:hAnsi="Times New Roman" w:cs="Times New Roman"/>
            <w:sz w:val="24"/>
            <w:szCs w:val="24"/>
          </w:rPr>
          <w:ptab w:relativeTo="margin" w:alignment="center" w:leader="none"/>
        </w:r>
        <w:r w:rsidR="00DD4C2C" w:rsidRPr="00B47F09">
          <w:rPr>
            <w:rFonts w:ascii="Times New Roman" w:hAnsi="Times New Roman" w:cs="Times New Roman"/>
            <w:sz w:val="24"/>
            <w:szCs w:val="24"/>
          </w:rPr>
          <w:fldChar w:fldCharType="begin"/>
        </w:r>
        <w:r w:rsidRPr="00B47F09">
          <w:rPr>
            <w:rFonts w:ascii="Times New Roman" w:hAnsi="Times New Roman" w:cs="Times New Roman"/>
            <w:sz w:val="24"/>
            <w:szCs w:val="24"/>
          </w:rPr>
          <w:instrText xml:space="preserve"> PAGE   \* MERGEFORMAT </w:instrText>
        </w:r>
        <w:r w:rsidR="00DD4C2C" w:rsidRPr="00B47F09">
          <w:rPr>
            <w:rFonts w:ascii="Times New Roman" w:hAnsi="Times New Roman" w:cs="Times New Roman"/>
            <w:sz w:val="24"/>
            <w:szCs w:val="24"/>
          </w:rPr>
          <w:fldChar w:fldCharType="separate"/>
        </w:r>
        <w:r w:rsidR="00A31FEA">
          <w:rPr>
            <w:rFonts w:ascii="Times New Roman" w:hAnsi="Times New Roman" w:cs="Times New Roman"/>
            <w:noProof/>
            <w:sz w:val="24"/>
            <w:szCs w:val="24"/>
          </w:rPr>
          <w:t>40</w:t>
        </w:r>
        <w:r w:rsidR="00DD4C2C" w:rsidRPr="00B47F09">
          <w:rPr>
            <w:rFonts w:ascii="Times New Roman" w:hAnsi="Times New Roman" w:cs="Times New Roman"/>
            <w:sz w:val="24"/>
            <w:szCs w:val="24"/>
          </w:rPr>
          <w:fldChar w:fldCharType="end"/>
        </w:r>
      </w:p>
    </w:sdtContent>
  </w:sdt>
  <w:p w:rsidR="006A5753" w:rsidRDefault="006A57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53AE9"/>
    <w:multiLevelType w:val="hybridMultilevel"/>
    <w:tmpl w:val="CE32F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D32AD"/>
    <w:multiLevelType w:val="multilevel"/>
    <w:tmpl w:val="8EA6F9E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F93046"/>
    <w:multiLevelType w:val="multilevel"/>
    <w:tmpl w:val="79342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AA08DE"/>
    <w:multiLevelType w:val="multilevel"/>
    <w:tmpl w:val="DBFE18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184254"/>
    <w:multiLevelType w:val="multilevel"/>
    <w:tmpl w:val="9914F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0B2811"/>
    <w:multiLevelType w:val="hybridMultilevel"/>
    <w:tmpl w:val="9E580AB2"/>
    <w:lvl w:ilvl="0" w:tplc="44F26A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607BC6"/>
    <w:multiLevelType w:val="multilevel"/>
    <w:tmpl w:val="41BC2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360569"/>
    <w:multiLevelType w:val="hybridMultilevel"/>
    <w:tmpl w:val="3C642F3C"/>
    <w:lvl w:ilvl="0" w:tplc="3B9E8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E643BA4"/>
    <w:multiLevelType w:val="hybridMultilevel"/>
    <w:tmpl w:val="4DF2C332"/>
    <w:lvl w:ilvl="0" w:tplc="06A893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6507FD"/>
    <w:multiLevelType w:val="multilevel"/>
    <w:tmpl w:val="51F6D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772099"/>
    <w:multiLevelType w:val="multilevel"/>
    <w:tmpl w:val="80E2D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9CD038D"/>
    <w:multiLevelType w:val="hybridMultilevel"/>
    <w:tmpl w:val="C7EC231C"/>
    <w:lvl w:ilvl="0" w:tplc="60B0C61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305682"/>
    <w:multiLevelType w:val="hybridMultilevel"/>
    <w:tmpl w:val="2F6E0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8D1E70"/>
    <w:multiLevelType w:val="hybridMultilevel"/>
    <w:tmpl w:val="CBB099B8"/>
    <w:lvl w:ilvl="0" w:tplc="4148BB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1DD5F79"/>
    <w:multiLevelType w:val="multilevel"/>
    <w:tmpl w:val="EF6CA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858797E"/>
    <w:multiLevelType w:val="multilevel"/>
    <w:tmpl w:val="310C1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263082"/>
    <w:multiLevelType w:val="hybridMultilevel"/>
    <w:tmpl w:val="4ABC6834"/>
    <w:lvl w:ilvl="0" w:tplc="FC12D0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ACC0E90"/>
    <w:multiLevelType w:val="multilevel"/>
    <w:tmpl w:val="A5B24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62D19F8"/>
    <w:multiLevelType w:val="multilevel"/>
    <w:tmpl w:val="F6E67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82A51A2"/>
    <w:multiLevelType w:val="hybridMultilevel"/>
    <w:tmpl w:val="17EE8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1778BD"/>
    <w:multiLevelType w:val="hybridMultilevel"/>
    <w:tmpl w:val="26E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864BE3"/>
    <w:multiLevelType w:val="hybridMultilevel"/>
    <w:tmpl w:val="57049F68"/>
    <w:lvl w:ilvl="0" w:tplc="A46A12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0FA711B"/>
    <w:multiLevelType w:val="hybridMultilevel"/>
    <w:tmpl w:val="AA3E8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C44119"/>
    <w:multiLevelType w:val="hybridMultilevel"/>
    <w:tmpl w:val="C54C6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6A2BED"/>
    <w:multiLevelType w:val="multilevel"/>
    <w:tmpl w:val="A508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747151"/>
    <w:multiLevelType w:val="hybridMultilevel"/>
    <w:tmpl w:val="EA9AB382"/>
    <w:lvl w:ilvl="0" w:tplc="1074B7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6204545"/>
    <w:multiLevelType w:val="hybridMultilevel"/>
    <w:tmpl w:val="B308D372"/>
    <w:lvl w:ilvl="0" w:tplc="84288F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DA381B"/>
    <w:multiLevelType w:val="hybridMultilevel"/>
    <w:tmpl w:val="D59EC402"/>
    <w:lvl w:ilvl="0" w:tplc="69067A5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0B6CE3"/>
    <w:multiLevelType w:val="hybridMultilevel"/>
    <w:tmpl w:val="932214D6"/>
    <w:lvl w:ilvl="0" w:tplc="B620A11E">
      <w:start w:val="1"/>
      <w:numFmt w:val="decimal"/>
      <w:lvlText w:val="%1."/>
      <w:lvlJc w:val="left"/>
      <w:pPr>
        <w:ind w:left="1800" w:hanging="360"/>
      </w:pPr>
      <w:rPr>
        <w:rFonts w:hint="default"/>
        <w:i/>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8EF027E"/>
    <w:multiLevelType w:val="multilevel"/>
    <w:tmpl w:val="BAE67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D90DC7"/>
    <w:multiLevelType w:val="multilevel"/>
    <w:tmpl w:val="894CC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7CA02BC"/>
    <w:multiLevelType w:val="multilevel"/>
    <w:tmpl w:val="4CB2C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B6F5449"/>
    <w:multiLevelType w:val="hybridMultilevel"/>
    <w:tmpl w:val="44BA1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EF7FC3"/>
    <w:multiLevelType w:val="hybridMultilevel"/>
    <w:tmpl w:val="C0FC2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860623"/>
    <w:multiLevelType w:val="multilevel"/>
    <w:tmpl w:val="1E587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671150A"/>
    <w:multiLevelType w:val="multilevel"/>
    <w:tmpl w:val="CED08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841297F"/>
    <w:multiLevelType w:val="multilevel"/>
    <w:tmpl w:val="2CDE969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E7F2690"/>
    <w:multiLevelType w:val="multilevel"/>
    <w:tmpl w:val="51FCC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14"/>
  </w:num>
  <w:num w:numId="3">
    <w:abstractNumId w:val="30"/>
  </w:num>
  <w:num w:numId="4">
    <w:abstractNumId w:val="3"/>
  </w:num>
  <w:num w:numId="5">
    <w:abstractNumId w:val="24"/>
  </w:num>
  <w:num w:numId="6">
    <w:abstractNumId w:val="1"/>
  </w:num>
  <w:num w:numId="7">
    <w:abstractNumId w:val="2"/>
  </w:num>
  <w:num w:numId="8">
    <w:abstractNumId w:val="15"/>
  </w:num>
  <w:num w:numId="9">
    <w:abstractNumId w:val="4"/>
  </w:num>
  <w:num w:numId="10">
    <w:abstractNumId w:val="31"/>
  </w:num>
  <w:num w:numId="11">
    <w:abstractNumId w:val="6"/>
  </w:num>
  <w:num w:numId="12">
    <w:abstractNumId w:val="10"/>
  </w:num>
  <w:num w:numId="13">
    <w:abstractNumId w:val="34"/>
  </w:num>
  <w:num w:numId="14">
    <w:abstractNumId w:val="9"/>
  </w:num>
  <w:num w:numId="15">
    <w:abstractNumId w:val="17"/>
  </w:num>
  <w:num w:numId="16">
    <w:abstractNumId w:val="35"/>
  </w:num>
  <w:num w:numId="17">
    <w:abstractNumId w:val="20"/>
  </w:num>
  <w:num w:numId="18">
    <w:abstractNumId w:val="36"/>
  </w:num>
  <w:num w:numId="19">
    <w:abstractNumId w:val="18"/>
  </w:num>
  <w:num w:numId="20">
    <w:abstractNumId w:val="37"/>
  </w:num>
  <w:num w:numId="21">
    <w:abstractNumId w:val="11"/>
  </w:num>
  <w:num w:numId="22">
    <w:abstractNumId w:val="28"/>
  </w:num>
  <w:num w:numId="23">
    <w:abstractNumId w:val="5"/>
  </w:num>
  <w:num w:numId="24">
    <w:abstractNumId w:val="16"/>
  </w:num>
  <w:num w:numId="25">
    <w:abstractNumId w:val="32"/>
  </w:num>
  <w:num w:numId="26">
    <w:abstractNumId w:val="33"/>
  </w:num>
  <w:num w:numId="27">
    <w:abstractNumId w:val="0"/>
  </w:num>
  <w:num w:numId="28">
    <w:abstractNumId w:val="23"/>
  </w:num>
  <w:num w:numId="29">
    <w:abstractNumId w:val="12"/>
  </w:num>
  <w:num w:numId="30">
    <w:abstractNumId w:val="8"/>
  </w:num>
  <w:num w:numId="31">
    <w:abstractNumId w:val="21"/>
  </w:num>
  <w:num w:numId="32">
    <w:abstractNumId w:val="19"/>
  </w:num>
  <w:num w:numId="33">
    <w:abstractNumId w:val="25"/>
  </w:num>
  <w:num w:numId="34">
    <w:abstractNumId w:val="13"/>
  </w:num>
  <w:num w:numId="35">
    <w:abstractNumId w:val="7"/>
  </w:num>
  <w:num w:numId="36">
    <w:abstractNumId w:val="26"/>
  </w:num>
  <w:num w:numId="37">
    <w:abstractNumId w:val="22"/>
  </w:num>
  <w:num w:numId="3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15FEF"/>
    <w:rsid w:val="000027C2"/>
    <w:rsid w:val="000056BD"/>
    <w:rsid w:val="00021934"/>
    <w:rsid w:val="000400B7"/>
    <w:rsid w:val="000431DE"/>
    <w:rsid w:val="0004585F"/>
    <w:rsid w:val="00045D08"/>
    <w:rsid w:val="0005215A"/>
    <w:rsid w:val="000769A7"/>
    <w:rsid w:val="00082065"/>
    <w:rsid w:val="00096E7B"/>
    <w:rsid w:val="000A4FF8"/>
    <w:rsid w:val="000B3F08"/>
    <w:rsid w:val="000B692D"/>
    <w:rsid w:val="000D2F04"/>
    <w:rsid w:val="000F3370"/>
    <w:rsid w:val="00147F8D"/>
    <w:rsid w:val="00155706"/>
    <w:rsid w:val="001570B5"/>
    <w:rsid w:val="00166D90"/>
    <w:rsid w:val="001702B7"/>
    <w:rsid w:val="00175179"/>
    <w:rsid w:val="001A7CFD"/>
    <w:rsid w:val="001E4765"/>
    <w:rsid w:val="001F064A"/>
    <w:rsid w:val="0022270E"/>
    <w:rsid w:val="00237CF4"/>
    <w:rsid w:val="002419D2"/>
    <w:rsid w:val="00250C58"/>
    <w:rsid w:val="002523CC"/>
    <w:rsid w:val="00254FB3"/>
    <w:rsid w:val="0026184E"/>
    <w:rsid w:val="00266A2F"/>
    <w:rsid w:val="002739B0"/>
    <w:rsid w:val="00285BB1"/>
    <w:rsid w:val="00287785"/>
    <w:rsid w:val="0028789C"/>
    <w:rsid w:val="002B5570"/>
    <w:rsid w:val="002C2BF4"/>
    <w:rsid w:val="002C3623"/>
    <w:rsid w:val="00315FEF"/>
    <w:rsid w:val="00321034"/>
    <w:rsid w:val="00361E57"/>
    <w:rsid w:val="00371D32"/>
    <w:rsid w:val="00372C26"/>
    <w:rsid w:val="00380F83"/>
    <w:rsid w:val="003C5D28"/>
    <w:rsid w:val="003D699D"/>
    <w:rsid w:val="003D7A16"/>
    <w:rsid w:val="003E33EF"/>
    <w:rsid w:val="003E3581"/>
    <w:rsid w:val="003E4B5D"/>
    <w:rsid w:val="00407CD6"/>
    <w:rsid w:val="00425282"/>
    <w:rsid w:val="00431A08"/>
    <w:rsid w:val="00435747"/>
    <w:rsid w:val="00443706"/>
    <w:rsid w:val="00452974"/>
    <w:rsid w:val="004573C4"/>
    <w:rsid w:val="00477688"/>
    <w:rsid w:val="00484984"/>
    <w:rsid w:val="00497EDA"/>
    <w:rsid w:val="004B1E14"/>
    <w:rsid w:val="004B4264"/>
    <w:rsid w:val="004B44D8"/>
    <w:rsid w:val="004C437F"/>
    <w:rsid w:val="004C4586"/>
    <w:rsid w:val="004D17BC"/>
    <w:rsid w:val="004E3F69"/>
    <w:rsid w:val="004E420E"/>
    <w:rsid w:val="0050055A"/>
    <w:rsid w:val="00515390"/>
    <w:rsid w:val="00517887"/>
    <w:rsid w:val="00523C82"/>
    <w:rsid w:val="00544F86"/>
    <w:rsid w:val="00557000"/>
    <w:rsid w:val="00567DC0"/>
    <w:rsid w:val="00581C65"/>
    <w:rsid w:val="00583C99"/>
    <w:rsid w:val="00586A64"/>
    <w:rsid w:val="005960CC"/>
    <w:rsid w:val="005A0BFD"/>
    <w:rsid w:val="005A23D2"/>
    <w:rsid w:val="005C1295"/>
    <w:rsid w:val="005C64C6"/>
    <w:rsid w:val="005C7675"/>
    <w:rsid w:val="005D51EC"/>
    <w:rsid w:val="005D5A78"/>
    <w:rsid w:val="005D707A"/>
    <w:rsid w:val="005E6B14"/>
    <w:rsid w:val="005F73FA"/>
    <w:rsid w:val="00602163"/>
    <w:rsid w:val="00610542"/>
    <w:rsid w:val="00610D9E"/>
    <w:rsid w:val="00630B6A"/>
    <w:rsid w:val="00667746"/>
    <w:rsid w:val="00684443"/>
    <w:rsid w:val="00693F13"/>
    <w:rsid w:val="006A1869"/>
    <w:rsid w:val="006A5753"/>
    <w:rsid w:val="006C3F6B"/>
    <w:rsid w:val="006E029C"/>
    <w:rsid w:val="006E0600"/>
    <w:rsid w:val="006E389D"/>
    <w:rsid w:val="006E7E04"/>
    <w:rsid w:val="00702CE3"/>
    <w:rsid w:val="00711DBF"/>
    <w:rsid w:val="00717902"/>
    <w:rsid w:val="00717C9B"/>
    <w:rsid w:val="0072233E"/>
    <w:rsid w:val="00723679"/>
    <w:rsid w:val="00732C9B"/>
    <w:rsid w:val="007364A9"/>
    <w:rsid w:val="00750287"/>
    <w:rsid w:val="00773220"/>
    <w:rsid w:val="00783E28"/>
    <w:rsid w:val="007857E6"/>
    <w:rsid w:val="007A0B14"/>
    <w:rsid w:val="007A1626"/>
    <w:rsid w:val="007A73DF"/>
    <w:rsid w:val="007B3C5A"/>
    <w:rsid w:val="007C1113"/>
    <w:rsid w:val="007F023E"/>
    <w:rsid w:val="00801A96"/>
    <w:rsid w:val="008052D5"/>
    <w:rsid w:val="00823691"/>
    <w:rsid w:val="00824BAB"/>
    <w:rsid w:val="00825EBB"/>
    <w:rsid w:val="00826F9C"/>
    <w:rsid w:val="00840937"/>
    <w:rsid w:val="0084503F"/>
    <w:rsid w:val="0087776B"/>
    <w:rsid w:val="008A334A"/>
    <w:rsid w:val="008C4189"/>
    <w:rsid w:val="008C587C"/>
    <w:rsid w:val="008C6973"/>
    <w:rsid w:val="008D26E6"/>
    <w:rsid w:val="008E51D5"/>
    <w:rsid w:val="00907554"/>
    <w:rsid w:val="009078AE"/>
    <w:rsid w:val="00927721"/>
    <w:rsid w:val="00950D99"/>
    <w:rsid w:val="009862A8"/>
    <w:rsid w:val="009B37E3"/>
    <w:rsid w:val="009E4870"/>
    <w:rsid w:val="009E7674"/>
    <w:rsid w:val="00A137CA"/>
    <w:rsid w:val="00A16908"/>
    <w:rsid w:val="00A31FEA"/>
    <w:rsid w:val="00A5015C"/>
    <w:rsid w:val="00A6243C"/>
    <w:rsid w:val="00A63154"/>
    <w:rsid w:val="00A677BF"/>
    <w:rsid w:val="00AA53AE"/>
    <w:rsid w:val="00AB1D42"/>
    <w:rsid w:val="00AC7E07"/>
    <w:rsid w:val="00AD1EBD"/>
    <w:rsid w:val="00AE7705"/>
    <w:rsid w:val="00AF7A8B"/>
    <w:rsid w:val="00B03E9A"/>
    <w:rsid w:val="00B05B32"/>
    <w:rsid w:val="00B068E6"/>
    <w:rsid w:val="00B114FF"/>
    <w:rsid w:val="00B24B4B"/>
    <w:rsid w:val="00B328FE"/>
    <w:rsid w:val="00B345F6"/>
    <w:rsid w:val="00B37CD8"/>
    <w:rsid w:val="00B40F1D"/>
    <w:rsid w:val="00B47F09"/>
    <w:rsid w:val="00B577D4"/>
    <w:rsid w:val="00B72BD1"/>
    <w:rsid w:val="00B77189"/>
    <w:rsid w:val="00B86F65"/>
    <w:rsid w:val="00B97EE1"/>
    <w:rsid w:val="00BB3EA4"/>
    <w:rsid w:val="00BE4514"/>
    <w:rsid w:val="00BE6FD3"/>
    <w:rsid w:val="00BE78F5"/>
    <w:rsid w:val="00BF4A69"/>
    <w:rsid w:val="00BF54CC"/>
    <w:rsid w:val="00C01DFD"/>
    <w:rsid w:val="00C035ED"/>
    <w:rsid w:val="00C04130"/>
    <w:rsid w:val="00C109D6"/>
    <w:rsid w:val="00C41191"/>
    <w:rsid w:val="00C41428"/>
    <w:rsid w:val="00C45C37"/>
    <w:rsid w:val="00C54179"/>
    <w:rsid w:val="00C701B9"/>
    <w:rsid w:val="00C90B24"/>
    <w:rsid w:val="00C916D5"/>
    <w:rsid w:val="00C91D62"/>
    <w:rsid w:val="00C952F1"/>
    <w:rsid w:val="00C97F1F"/>
    <w:rsid w:val="00CD3E0E"/>
    <w:rsid w:val="00CE0C88"/>
    <w:rsid w:val="00CE118D"/>
    <w:rsid w:val="00CF3C13"/>
    <w:rsid w:val="00CF7584"/>
    <w:rsid w:val="00D00490"/>
    <w:rsid w:val="00D009F8"/>
    <w:rsid w:val="00D02408"/>
    <w:rsid w:val="00D105C2"/>
    <w:rsid w:val="00D2019D"/>
    <w:rsid w:val="00D31957"/>
    <w:rsid w:val="00D3395C"/>
    <w:rsid w:val="00D42980"/>
    <w:rsid w:val="00D47702"/>
    <w:rsid w:val="00D5158B"/>
    <w:rsid w:val="00D524D6"/>
    <w:rsid w:val="00D73169"/>
    <w:rsid w:val="00D86BBD"/>
    <w:rsid w:val="00D974D2"/>
    <w:rsid w:val="00DB7757"/>
    <w:rsid w:val="00DC146C"/>
    <w:rsid w:val="00DC2CAB"/>
    <w:rsid w:val="00DC7BBF"/>
    <w:rsid w:val="00DD4C2C"/>
    <w:rsid w:val="00DD5C06"/>
    <w:rsid w:val="00DF7C0D"/>
    <w:rsid w:val="00E05658"/>
    <w:rsid w:val="00E23228"/>
    <w:rsid w:val="00E26B7C"/>
    <w:rsid w:val="00E366EB"/>
    <w:rsid w:val="00E430C9"/>
    <w:rsid w:val="00E61580"/>
    <w:rsid w:val="00E64E37"/>
    <w:rsid w:val="00E83D0B"/>
    <w:rsid w:val="00E87DDA"/>
    <w:rsid w:val="00E95082"/>
    <w:rsid w:val="00EA4ECB"/>
    <w:rsid w:val="00EA5961"/>
    <w:rsid w:val="00EA5EB3"/>
    <w:rsid w:val="00EC3144"/>
    <w:rsid w:val="00ED39AD"/>
    <w:rsid w:val="00EE251D"/>
    <w:rsid w:val="00EE4B02"/>
    <w:rsid w:val="00EF7E65"/>
    <w:rsid w:val="00F134CE"/>
    <w:rsid w:val="00F27B2D"/>
    <w:rsid w:val="00F43A53"/>
    <w:rsid w:val="00F53DDA"/>
    <w:rsid w:val="00F65260"/>
    <w:rsid w:val="00F8547B"/>
    <w:rsid w:val="00FA0A21"/>
    <w:rsid w:val="00FA2B04"/>
    <w:rsid w:val="00FA5D87"/>
    <w:rsid w:val="00FA5FF9"/>
    <w:rsid w:val="00FB357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2" type="connector" idref="#_x0000_s1039"/>
      </o:rules>
    </o:shapelayout>
  </w:shapeDefaults>
  <w:decimalSymbol w:val="."/>
  <w:listSeparator w:val=","/>
  <w15:docId w15:val="{A9F1B4EB-3423-4B5B-946B-49D5F691E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C88"/>
  </w:style>
  <w:style w:type="paragraph" w:styleId="Heading2">
    <w:name w:val="heading 2"/>
    <w:basedOn w:val="Normal"/>
    <w:link w:val="Heading2Char"/>
    <w:uiPriority w:val="9"/>
    <w:qFormat/>
    <w:rsid w:val="002739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E51D5"/>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009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5FEF"/>
    <w:pPr>
      <w:spacing w:after="160" w:line="259" w:lineRule="auto"/>
      <w:ind w:left="720"/>
      <w:contextualSpacing/>
    </w:pPr>
  </w:style>
  <w:style w:type="character" w:customStyle="1" w:styleId="ListParagraphChar">
    <w:name w:val="List Paragraph Char"/>
    <w:basedOn w:val="DefaultParagraphFont"/>
    <w:link w:val="ListParagraph"/>
    <w:uiPriority w:val="34"/>
    <w:locked/>
    <w:rsid w:val="00315FEF"/>
  </w:style>
  <w:style w:type="character" w:styleId="Hyperlink">
    <w:name w:val="Hyperlink"/>
    <w:basedOn w:val="DefaultParagraphFont"/>
    <w:uiPriority w:val="99"/>
    <w:unhideWhenUsed/>
    <w:rsid w:val="00315FEF"/>
    <w:rPr>
      <w:color w:val="0000FF" w:themeColor="hyperlink"/>
      <w:u w:val="single"/>
    </w:rPr>
  </w:style>
  <w:style w:type="paragraph" w:styleId="Header">
    <w:name w:val="header"/>
    <w:basedOn w:val="Normal"/>
    <w:link w:val="HeaderChar"/>
    <w:uiPriority w:val="99"/>
    <w:unhideWhenUsed/>
    <w:rsid w:val="00315F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FEF"/>
  </w:style>
  <w:style w:type="paragraph" w:styleId="Footer">
    <w:name w:val="footer"/>
    <w:basedOn w:val="Normal"/>
    <w:link w:val="FooterChar"/>
    <w:uiPriority w:val="99"/>
    <w:unhideWhenUsed/>
    <w:rsid w:val="00315F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FEF"/>
  </w:style>
  <w:style w:type="character" w:customStyle="1" w:styleId="apple-converted-space">
    <w:name w:val="apple-converted-space"/>
    <w:basedOn w:val="DefaultParagraphFont"/>
    <w:rsid w:val="00477688"/>
  </w:style>
  <w:style w:type="character" w:customStyle="1" w:styleId="Heading3Char">
    <w:name w:val="Heading 3 Char"/>
    <w:basedOn w:val="DefaultParagraphFont"/>
    <w:link w:val="Heading3"/>
    <w:uiPriority w:val="9"/>
    <w:semiHidden/>
    <w:rsid w:val="008E51D5"/>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8E51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51D5"/>
    <w:rPr>
      <w:b/>
      <w:bCs/>
    </w:rPr>
  </w:style>
  <w:style w:type="character" w:customStyle="1" w:styleId="Heading2Char">
    <w:name w:val="Heading 2 Char"/>
    <w:basedOn w:val="DefaultParagraphFont"/>
    <w:link w:val="Heading2"/>
    <w:uiPriority w:val="9"/>
    <w:rsid w:val="002739B0"/>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semiHidden/>
    <w:rsid w:val="00D009F8"/>
    <w:rPr>
      <w:rFonts w:asciiTheme="majorHAnsi" w:eastAsiaTheme="majorEastAsia" w:hAnsiTheme="majorHAnsi" w:cstheme="majorBidi"/>
      <w:i/>
      <w:iCs/>
      <w:color w:val="365F91" w:themeColor="accent1" w:themeShade="BF"/>
    </w:rPr>
  </w:style>
  <w:style w:type="character" w:styleId="LineNumber">
    <w:name w:val="line number"/>
    <w:basedOn w:val="DefaultParagraphFont"/>
    <w:uiPriority w:val="99"/>
    <w:semiHidden/>
    <w:unhideWhenUsed/>
    <w:rsid w:val="000B3F08"/>
  </w:style>
  <w:style w:type="character" w:customStyle="1" w:styleId="t">
    <w:name w:val="t"/>
    <w:basedOn w:val="DefaultParagraphFont"/>
    <w:rsid w:val="00586A64"/>
  </w:style>
  <w:style w:type="table" w:styleId="TableGrid">
    <w:name w:val="Table Grid"/>
    <w:basedOn w:val="TableNormal"/>
    <w:uiPriority w:val="59"/>
    <w:rsid w:val="003C5D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854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54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25408">
      <w:bodyDiv w:val="1"/>
      <w:marLeft w:val="0"/>
      <w:marRight w:val="0"/>
      <w:marTop w:val="0"/>
      <w:marBottom w:val="0"/>
      <w:divBdr>
        <w:top w:val="none" w:sz="0" w:space="0" w:color="auto"/>
        <w:left w:val="none" w:sz="0" w:space="0" w:color="auto"/>
        <w:bottom w:val="none" w:sz="0" w:space="0" w:color="auto"/>
        <w:right w:val="none" w:sz="0" w:space="0" w:color="auto"/>
      </w:divBdr>
    </w:div>
    <w:div w:id="537280410">
      <w:bodyDiv w:val="1"/>
      <w:marLeft w:val="0"/>
      <w:marRight w:val="0"/>
      <w:marTop w:val="0"/>
      <w:marBottom w:val="0"/>
      <w:divBdr>
        <w:top w:val="none" w:sz="0" w:space="0" w:color="auto"/>
        <w:left w:val="none" w:sz="0" w:space="0" w:color="auto"/>
        <w:bottom w:val="none" w:sz="0" w:space="0" w:color="auto"/>
        <w:right w:val="none" w:sz="0" w:space="0" w:color="auto"/>
      </w:divBdr>
    </w:div>
    <w:div w:id="929313029">
      <w:bodyDiv w:val="1"/>
      <w:marLeft w:val="0"/>
      <w:marRight w:val="0"/>
      <w:marTop w:val="0"/>
      <w:marBottom w:val="0"/>
      <w:divBdr>
        <w:top w:val="none" w:sz="0" w:space="0" w:color="auto"/>
        <w:left w:val="none" w:sz="0" w:space="0" w:color="auto"/>
        <w:bottom w:val="none" w:sz="0" w:space="0" w:color="auto"/>
        <w:right w:val="none" w:sz="0" w:space="0" w:color="auto"/>
      </w:divBdr>
    </w:div>
    <w:div w:id="1865822825">
      <w:bodyDiv w:val="1"/>
      <w:marLeft w:val="0"/>
      <w:marRight w:val="0"/>
      <w:marTop w:val="0"/>
      <w:marBottom w:val="0"/>
      <w:divBdr>
        <w:top w:val="none" w:sz="0" w:space="0" w:color="auto"/>
        <w:left w:val="none" w:sz="0" w:space="0" w:color="auto"/>
        <w:bottom w:val="none" w:sz="0" w:space="0" w:color="auto"/>
        <w:right w:val="none" w:sz="0" w:space="0" w:color="auto"/>
      </w:divBdr>
    </w:div>
    <w:div w:id="189307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dx.co.i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dx.co.id" TargetMode="External"/><Relationship Id="rId4" Type="http://schemas.openxmlformats.org/officeDocument/2006/relationships/settings" Target="settings.xml"/><Relationship Id="rId9" Type="http://schemas.openxmlformats.org/officeDocument/2006/relationships/hyperlink" Target="http://www.idx.co.i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B14A0-12F7-456E-BC28-7ECCDF134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7098</TotalTime>
  <Pages>32</Pages>
  <Words>5874</Words>
  <Characters>33486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Asep Boim</dc:creator>
  <cp:lastModifiedBy>Noviyani</cp:lastModifiedBy>
  <cp:revision>124</cp:revision>
  <dcterms:created xsi:type="dcterms:W3CDTF">2018-05-16T06:53:00Z</dcterms:created>
  <dcterms:modified xsi:type="dcterms:W3CDTF">2018-08-21T17:03:00Z</dcterms:modified>
</cp:coreProperties>
</file>